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0A" w:rsidRPr="00D47DAE" w:rsidRDefault="00C05B0A" w:rsidP="00C05B0A">
      <w:pPr>
        <w:spacing w:before="120" w:after="0" w:line="240" w:lineRule="auto"/>
        <w:ind w:firstLine="567"/>
        <w:jc w:val="right"/>
        <w:rPr>
          <w:rFonts w:ascii="Times New Roman" w:eastAsia="Times New Roman" w:hAnsi="Times New Roman" w:cs="Times New Roman"/>
          <w:b/>
          <w:bCs/>
          <w:sz w:val="28"/>
          <w:szCs w:val="28"/>
          <w:lang w:eastAsia="ru-RU"/>
        </w:rPr>
      </w:pPr>
      <w:r w:rsidRPr="00D47DAE">
        <w:rPr>
          <w:rFonts w:ascii="Times New Roman" w:eastAsia="Times New Roman" w:hAnsi="Times New Roman" w:cs="Times New Roman"/>
          <w:b/>
          <w:bCs/>
          <w:sz w:val="28"/>
          <w:szCs w:val="28"/>
          <w:lang w:eastAsia="ru-RU"/>
        </w:rPr>
        <w:t>ПРОЕКТ</w:t>
      </w:r>
    </w:p>
    <w:p w:rsidR="00C05B0A" w:rsidRPr="00D47DAE" w:rsidRDefault="00C05B0A" w:rsidP="00C05B0A">
      <w:pPr>
        <w:keepNext/>
        <w:keepLines/>
        <w:spacing w:before="120" w:after="0" w:line="240" w:lineRule="auto"/>
        <w:ind w:firstLine="567"/>
        <w:jc w:val="center"/>
        <w:rPr>
          <w:rFonts w:ascii="Times New Roman" w:eastAsia="Times New Roman" w:hAnsi="Times New Roman" w:cs="Times New Roman"/>
          <w:b/>
          <w:i/>
          <w:caps/>
          <w:sz w:val="48"/>
          <w:szCs w:val="48"/>
          <w:lang w:eastAsia="ru-RU"/>
        </w:rPr>
      </w:pPr>
      <w:r w:rsidRPr="00D47DAE">
        <w:rPr>
          <w:rFonts w:ascii="Times New Roman" w:eastAsia="Times New Roman" w:hAnsi="Times New Roman" w:cs="Times New Roman"/>
          <w:b/>
          <w:i/>
          <w:caps/>
          <w:sz w:val="48"/>
          <w:szCs w:val="48"/>
          <w:lang w:eastAsia="ru-RU"/>
        </w:rPr>
        <w:t>Закон УкраЇни</w:t>
      </w:r>
    </w:p>
    <w:p w:rsidR="00C05B0A" w:rsidRPr="00D47DAE" w:rsidRDefault="00C05B0A" w:rsidP="006153A9">
      <w:pPr>
        <w:pBdr>
          <w:bottom w:val="single" w:sz="12" w:space="2" w:color="auto"/>
        </w:pBdr>
        <w:spacing w:before="120" w:after="0" w:line="240" w:lineRule="auto"/>
        <w:ind w:firstLine="567"/>
        <w:jc w:val="center"/>
        <w:rPr>
          <w:rFonts w:ascii="Times New Roman" w:eastAsia="Times New Roman" w:hAnsi="Times New Roman" w:cs="Times New Roman"/>
          <w:sz w:val="28"/>
          <w:szCs w:val="28"/>
          <w:lang w:eastAsia="ru-RU"/>
        </w:rPr>
      </w:pPr>
      <w:r w:rsidRPr="00D47DAE">
        <w:rPr>
          <w:rFonts w:ascii="Times New Roman" w:eastAsia="Times New Roman" w:hAnsi="Times New Roman" w:cs="Times New Roman"/>
          <w:bCs/>
          <w:sz w:val="28"/>
          <w:szCs w:val="28"/>
          <w:lang w:eastAsia="ru-RU"/>
        </w:rPr>
        <w:t>«</w:t>
      </w:r>
      <w:r w:rsidRPr="00D47DAE">
        <w:rPr>
          <w:rFonts w:ascii="Times New Roman" w:eastAsia="Times New Roman" w:hAnsi="Times New Roman" w:cs="Times New Roman"/>
          <w:b/>
          <w:bCs/>
          <w:sz w:val="28"/>
          <w:szCs w:val="28"/>
          <w:lang w:eastAsia="ru-RU"/>
        </w:rPr>
        <w:t>ПРО НАЦІОНАЛЬНИЙ ФОНД РОЗВИТКУ ГРОМАДЯНСЬКОГО СУСПІЛЬСТВА</w:t>
      </w:r>
      <w:r w:rsidRPr="00D47DAE">
        <w:rPr>
          <w:rFonts w:ascii="Times New Roman" w:eastAsia="Times New Roman" w:hAnsi="Times New Roman" w:cs="Times New Roman"/>
          <w:bCs/>
          <w:sz w:val="28"/>
          <w:szCs w:val="28"/>
          <w:lang w:eastAsia="ru-RU"/>
        </w:rPr>
        <w:t>»</w:t>
      </w:r>
    </w:p>
    <w:p w:rsidR="00C05B0A" w:rsidRPr="00D47DAE" w:rsidRDefault="00C05B0A" w:rsidP="00D47DAE">
      <w:pPr>
        <w:keepNext/>
        <w:keepLines/>
        <w:spacing w:before="120" w:after="0" w:line="240" w:lineRule="auto"/>
        <w:ind w:firstLine="567"/>
        <w:jc w:val="center"/>
        <w:rPr>
          <w:rFonts w:ascii="Times New Roman" w:hAnsi="Times New Roman" w:cs="Times New Roman"/>
          <w:color w:val="000000"/>
          <w:sz w:val="28"/>
          <w:szCs w:val="28"/>
          <w:shd w:val="clear" w:color="auto" w:fill="FFFFFF"/>
        </w:rPr>
      </w:pPr>
    </w:p>
    <w:p w:rsidR="00C05B0A" w:rsidRPr="00D47DAE" w:rsidRDefault="00C05B0A" w:rsidP="00C05B0A">
      <w:pPr>
        <w:keepNext/>
        <w:keepLines/>
        <w:spacing w:before="120" w:after="0" w:line="240" w:lineRule="auto"/>
        <w:ind w:firstLine="567"/>
        <w:jc w:val="both"/>
        <w:rPr>
          <w:rFonts w:ascii="Times New Roman" w:hAnsi="Times New Roman" w:cs="Times New Roman"/>
          <w:color w:val="000000"/>
          <w:sz w:val="28"/>
          <w:szCs w:val="28"/>
          <w:shd w:val="clear" w:color="auto" w:fill="FFFFFF"/>
        </w:rPr>
      </w:pPr>
      <w:r w:rsidRPr="00D47DAE">
        <w:rPr>
          <w:rFonts w:ascii="Times New Roman" w:hAnsi="Times New Roman" w:cs="Times New Roman"/>
          <w:color w:val="000000"/>
          <w:sz w:val="28"/>
          <w:szCs w:val="28"/>
          <w:shd w:val="clear" w:color="auto" w:fill="FFFFFF"/>
        </w:rPr>
        <w:t>Цей Закон визначає правові, організаційні, фінансові засади діяльності Національного фонду розвитку громадянського суспіл</w:t>
      </w:r>
      <w:bookmarkStart w:id="0" w:name="_GoBack"/>
      <w:bookmarkEnd w:id="0"/>
      <w:r w:rsidRPr="00D47DAE">
        <w:rPr>
          <w:rFonts w:ascii="Times New Roman" w:hAnsi="Times New Roman" w:cs="Times New Roman"/>
          <w:color w:val="000000"/>
          <w:sz w:val="28"/>
          <w:szCs w:val="28"/>
          <w:shd w:val="clear" w:color="auto" w:fill="FFFFFF"/>
        </w:rPr>
        <w:t xml:space="preserve">ьства, метою створення якого є </w:t>
      </w:r>
      <w:bookmarkStart w:id="1" w:name="_Hlk491361602"/>
      <w:r w:rsidRPr="00D47DAE">
        <w:rPr>
          <w:rFonts w:ascii="Times New Roman" w:hAnsi="Times New Roman" w:cs="Times New Roman"/>
          <w:color w:val="000000"/>
          <w:sz w:val="28"/>
          <w:szCs w:val="28"/>
          <w:shd w:val="clear" w:color="auto" w:fill="FFFFFF"/>
        </w:rPr>
        <w:t>сприяння розвитку громадянського суспільства України шляхом впровадження фінансових механізмів цільової підтримки розвитку громадянського суспільства, інструментів посилення інституційної спроможності організацій громадянського суспільства, а також ефективного партнерства громадянського суспільства з державними органами</w:t>
      </w:r>
      <w:bookmarkEnd w:id="1"/>
      <w:r w:rsidRPr="00D47DAE">
        <w:rPr>
          <w:rFonts w:ascii="Times New Roman" w:hAnsi="Times New Roman" w:cs="Times New Roman"/>
          <w:color w:val="000000"/>
          <w:sz w:val="28"/>
          <w:szCs w:val="28"/>
          <w:shd w:val="clear" w:color="auto" w:fill="FFFFFF"/>
        </w:rPr>
        <w:t>.</w:t>
      </w:r>
    </w:p>
    <w:p w:rsidR="00C05B0A" w:rsidRPr="00D47DAE" w:rsidRDefault="00C05B0A" w:rsidP="00C05B0A">
      <w:pPr>
        <w:spacing w:before="120" w:after="0" w:line="240" w:lineRule="auto"/>
        <w:ind w:firstLine="567"/>
        <w:rPr>
          <w:rFonts w:ascii="Times New Roman" w:hAnsi="Times New Roman" w:cs="Times New Roman"/>
          <w:sz w:val="28"/>
          <w:szCs w:val="28"/>
        </w:rPr>
      </w:pPr>
    </w:p>
    <w:p w:rsidR="00C05B0A" w:rsidRPr="00D47DAE" w:rsidRDefault="00C05B0A" w:rsidP="00C05B0A">
      <w:pPr>
        <w:spacing w:before="120" w:after="0" w:line="240" w:lineRule="auto"/>
        <w:ind w:firstLine="567"/>
        <w:jc w:val="center"/>
        <w:rPr>
          <w:rFonts w:ascii="Times New Roman" w:hAnsi="Times New Roman" w:cs="Times New Roman"/>
          <w:b/>
          <w:sz w:val="28"/>
          <w:szCs w:val="28"/>
        </w:rPr>
      </w:pPr>
      <w:r w:rsidRPr="00D47DAE">
        <w:rPr>
          <w:rFonts w:ascii="Times New Roman" w:hAnsi="Times New Roman" w:cs="Times New Roman"/>
          <w:b/>
          <w:sz w:val="28"/>
          <w:szCs w:val="28"/>
        </w:rPr>
        <w:t>Розділ І. ЗАГАЛЬНІ ПОЛОЖЕННЯ</w:t>
      </w:r>
    </w:p>
    <w:p w:rsidR="00C05B0A" w:rsidRPr="00D47DAE" w:rsidRDefault="00C05B0A" w:rsidP="00C05B0A">
      <w:pPr>
        <w:spacing w:after="0" w:line="240" w:lineRule="auto"/>
        <w:jc w:val="both"/>
        <w:rPr>
          <w:rFonts w:ascii="Times New Roman" w:hAnsi="Times New Roman" w:cs="Times New Roman"/>
          <w:b/>
          <w:sz w:val="28"/>
          <w:szCs w:val="28"/>
        </w:rPr>
      </w:pPr>
    </w:p>
    <w:p w:rsidR="00C05B0A" w:rsidRPr="00D47DAE" w:rsidRDefault="00C05B0A" w:rsidP="00C05B0A">
      <w:pPr>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Стаття 1. Визначення термінів</w:t>
      </w:r>
    </w:p>
    <w:p w:rsidR="00C05B0A" w:rsidRPr="00D47DAE" w:rsidRDefault="00C05B0A" w:rsidP="00C05B0A">
      <w:pPr>
        <w:spacing w:after="120" w:line="240" w:lineRule="auto"/>
        <w:ind w:firstLine="567"/>
        <w:jc w:val="both"/>
        <w:rPr>
          <w:rFonts w:ascii="Times New Roman" w:hAnsi="Times New Roman" w:cs="Times New Roman"/>
          <w:b/>
          <w:sz w:val="28"/>
          <w:szCs w:val="28"/>
        </w:rPr>
      </w:pPr>
      <w:r w:rsidRPr="00D47DAE">
        <w:rPr>
          <w:rFonts w:ascii="Times New Roman" w:hAnsi="Times New Roman" w:cs="Times New Roman"/>
          <w:b/>
          <w:sz w:val="28"/>
          <w:szCs w:val="28"/>
        </w:rPr>
        <w:t xml:space="preserve">1. </w:t>
      </w:r>
      <w:r w:rsidRPr="00D47DAE">
        <w:rPr>
          <w:rFonts w:ascii="Times New Roman" w:hAnsi="Times New Roman" w:cs="Times New Roman"/>
          <w:sz w:val="28"/>
          <w:szCs w:val="28"/>
        </w:rPr>
        <w:t>У цьому Законі наведені нижче терміни вживаються в такому значенні:</w:t>
      </w:r>
    </w:p>
    <w:p w:rsidR="00914BA4" w:rsidRPr="00D47DAE" w:rsidRDefault="00C05B0A" w:rsidP="00914BA4">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 </w:t>
      </w:r>
      <w:r w:rsidR="00914BA4" w:rsidRPr="00D47DAE">
        <w:rPr>
          <w:rFonts w:ascii="Times New Roman" w:hAnsi="Times New Roman" w:cs="Times New Roman"/>
          <w:sz w:val="28"/>
          <w:szCs w:val="28"/>
        </w:rPr>
        <w:t>Інституційна підтримка – цільова технічна та/або фінансова підтримка, що надається для посилення інституційної спроможності реципієнтів в досягненні мети і завдань цих організацій;</w:t>
      </w:r>
    </w:p>
    <w:p w:rsidR="00914BA4" w:rsidRPr="00D47DAE" w:rsidRDefault="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2) </w:t>
      </w:r>
      <w:r w:rsidR="00914BA4" w:rsidRPr="00D47DAE">
        <w:rPr>
          <w:rFonts w:ascii="Times New Roman" w:hAnsi="Times New Roman" w:cs="Times New Roman"/>
          <w:sz w:val="28"/>
          <w:szCs w:val="28"/>
        </w:rPr>
        <w:t xml:space="preserve">Міжнародна допомога – реалізація програм допомоги Європейського Союзу, урядів іноземних держав, міжнародних організацій, донорських установ, що сприяє розвитку громадянського суспільства в Україні; </w:t>
      </w:r>
    </w:p>
    <w:p w:rsidR="00914BA4" w:rsidRPr="00D47DAE" w:rsidRDefault="008C7966">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3) </w:t>
      </w:r>
      <w:r w:rsidR="00914BA4" w:rsidRPr="00D47DAE">
        <w:rPr>
          <w:rFonts w:ascii="Times New Roman" w:hAnsi="Times New Roman" w:cs="Times New Roman"/>
          <w:sz w:val="28"/>
          <w:szCs w:val="28"/>
        </w:rPr>
        <w:t>Організації громадянського суспільства – юридичні особи приватного права, які включено до Реєстру неприбуткових установ та організацій (крім політичних партій та їх місцевих організацій);</w:t>
      </w:r>
    </w:p>
    <w:p w:rsidR="00914BA4" w:rsidRPr="00D47DAE" w:rsidRDefault="00914BA4">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 Реципієнти – організації громадянського суспільства, які отримують інституційну підтримку за участю Національного фонду, а також фізичні особи, які отримують технічну підтримку за участю Національного фонду;</w:t>
      </w:r>
    </w:p>
    <w:p w:rsidR="008C7966" w:rsidRPr="00D47DAE" w:rsidRDefault="006153A9"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w:t>
      </w:r>
      <w:r w:rsidR="00C05B0A" w:rsidRPr="00D47DAE">
        <w:rPr>
          <w:rFonts w:ascii="Times New Roman" w:hAnsi="Times New Roman" w:cs="Times New Roman"/>
          <w:sz w:val="28"/>
          <w:szCs w:val="28"/>
        </w:rPr>
        <w:t>) Технічна підтримка – освітні та просвітницькі заходи (в тому числі семінари, тренінги), професійне навчання і професійний розвиток, консультаційні послуги, правова допомога</w:t>
      </w:r>
      <w:r w:rsidR="008C7966" w:rsidRPr="00D47DAE">
        <w:rPr>
          <w:rFonts w:ascii="Times New Roman" w:hAnsi="Times New Roman" w:cs="Times New Roman"/>
          <w:sz w:val="28"/>
          <w:szCs w:val="28"/>
        </w:rPr>
        <w:t>;</w:t>
      </w:r>
    </w:p>
    <w:p w:rsidR="00C05B0A" w:rsidRPr="00D47DAE" w:rsidRDefault="006153A9"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6</w:t>
      </w:r>
      <w:r w:rsidR="008C7966" w:rsidRPr="00D47DAE">
        <w:rPr>
          <w:rFonts w:ascii="Times New Roman" w:hAnsi="Times New Roman" w:cs="Times New Roman"/>
          <w:sz w:val="28"/>
          <w:szCs w:val="28"/>
        </w:rPr>
        <w:t xml:space="preserve">) Фінансова підтримка – кошти Національного фонду, які надаються </w:t>
      </w:r>
      <w:r w:rsidR="00914BA4" w:rsidRPr="00D47DAE">
        <w:rPr>
          <w:rFonts w:ascii="Times New Roman" w:hAnsi="Times New Roman" w:cs="Times New Roman"/>
          <w:sz w:val="28"/>
          <w:szCs w:val="28"/>
        </w:rPr>
        <w:t>реципієнт</w:t>
      </w:r>
      <w:r w:rsidR="008C7966" w:rsidRPr="00D47DAE">
        <w:rPr>
          <w:rFonts w:ascii="Times New Roman" w:hAnsi="Times New Roman" w:cs="Times New Roman"/>
          <w:sz w:val="28"/>
          <w:szCs w:val="28"/>
        </w:rPr>
        <w:t xml:space="preserve">ам на </w:t>
      </w:r>
      <w:r w:rsidRPr="00D47DAE">
        <w:rPr>
          <w:rFonts w:ascii="Times New Roman" w:hAnsi="Times New Roman" w:cs="Times New Roman"/>
          <w:sz w:val="28"/>
          <w:szCs w:val="28"/>
        </w:rPr>
        <w:t xml:space="preserve">конкурсних засадах на </w:t>
      </w:r>
      <w:r w:rsidR="007B0E8D" w:rsidRPr="00D47DAE">
        <w:rPr>
          <w:rFonts w:ascii="Times New Roman" w:hAnsi="Times New Roman" w:cs="Times New Roman"/>
          <w:sz w:val="28"/>
          <w:szCs w:val="28"/>
        </w:rPr>
        <w:t xml:space="preserve">інституційний розвиток та/або на </w:t>
      </w:r>
      <w:r w:rsidRPr="00D47DAE">
        <w:rPr>
          <w:rFonts w:ascii="Times New Roman" w:hAnsi="Times New Roman" w:cs="Times New Roman"/>
          <w:sz w:val="28"/>
          <w:szCs w:val="28"/>
        </w:rPr>
        <w:t>виконання програм, проектів і заходів, пріоритетних для сприяння розвитку громадянського суспільства</w:t>
      </w:r>
      <w:r w:rsidR="00C05B0A" w:rsidRPr="00D47DAE">
        <w:rPr>
          <w:rFonts w:ascii="Times New Roman" w:hAnsi="Times New Roman" w:cs="Times New Roman"/>
          <w:sz w:val="28"/>
          <w:szCs w:val="28"/>
        </w:rPr>
        <w:t>.</w:t>
      </w:r>
    </w:p>
    <w:p w:rsidR="00C05B0A" w:rsidRPr="00D47DAE" w:rsidRDefault="00C05B0A" w:rsidP="00C05B0A">
      <w:pPr>
        <w:spacing w:after="120" w:line="240" w:lineRule="auto"/>
        <w:jc w:val="both"/>
        <w:rPr>
          <w:rFonts w:ascii="Times New Roman" w:hAnsi="Times New Roman" w:cs="Times New Roman"/>
          <w:b/>
          <w:sz w:val="28"/>
          <w:szCs w:val="28"/>
        </w:rPr>
      </w:pPr>
      <w:bookmarkStart w:id="2" w:name="n6"/>
      <w:bookmarkEnd w:id="2"/>
      <w:r w:rsidRPr="00D47DAE">
        <w:rPr>
          <w:rFonts w:ascii="Times New Roman" w:hAnsi="Times New Roman" w:cs="Times New Roman"/>
          <w:b/>
          <w:sz w:val="28"/>
          <w:szCs w:val="28"/>
        </w:rPr>
        <w:t xml:space="preserve">Стаття 2.  Статус Національного фонду розвитку громадянського суспільства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lastRenderedPageBreak/>
        <w:t>1. Національний фонд розвитку громадянського суспільства (далі – Національний фонд) є юридичною особою публічного права, що виконує передбачені цим Законом завдання щодо сприяння розвитку громадянського суспільства та впровадження фінансових механізмів цільової підтримки громадянського суспільства, посилення інституційної спроможності організацій громадянського суспільства та ефективного партнерства громадянського суспільства з державними органами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Національний фонд є самоврядною неприбутковою установою за участю держави, має відокремлене майно та самостійний баланс. Національний фонд має право в установленому законодавством порядку укладати договори та інші правочини, набувати майнові та особисті немайнові права та обов’язки, а також бути позивачем або відповідачем в судах України та в юрисдикційних органах інших держав.</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3. У своїй діяльності </w:t>
      </w:r>
      <w:bookmarkStart w:id="3" w:name="_Hlk491361748"/>
      <w:r w:rsidRPr="00D47DAE">
        <w:rPr>
          <w:rFonts w:ascii="Times New Roman" w:hAnsi="Times New Roman" w:cs="Times New Roman"/>
          <w:sz w:val="28"/>
          <w:szCs w:val="28"/>
        </w:rPr>
        <w:t xml:space="preserve">Національний фонд </w:t>
      </w:r>
      <w:bookmarkEnd w:id="3"/>
      <w:r w:rsidRPr="00D47DAE">
        <w:rPr>
          <w:rFonts w:ascii="Times New Roman" w:hAnsi="Times New Roman" w:cs="Times New Roman"/>
          <w:sz w:val="28"/>
          <w:szCs w:val="28"/>
        </w:rPr>
        <w:t>керується Конституцією України </w:t>
      </w:r>
      <w:r w:rsidR="008C7966" w:rsidRPr="00D47DAE">
        <w:rPr>
          <w:rFonts w:ascii="Times New Roman" w:hAnsi="Times New Roman" w:cs="Times New Roman"/>
          <w:sz w:val="28"/>
          <w:szCs w:val="28"/>
        </w:rPr>
        <w:t xml:space="preserve">і </w:t>
      </w:r>
      <w:r w:rsidRPr="00D47DAE">
        <w:rPr>
          <w:rFonts w:ascii="Times New Roman" w:hAnsi="Times New Roman" w:cs="Times New Roman"/>
          <w:sz w:val="28"/>
          <w:szCs w:val="28"/>
        </w:rPr>
        <w:t>законодавством України.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 Місцезнаходження Національного фонду – місто Київ.</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 Національний фонд діє відповідно до Статуту Національного фонду. Статут Національного фонду та зміни до Статуту Національного фонду затверджуються Кабінетом Міністрів України.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6. Статут Національного фонду та зміни до Статуту Національного фонду підлягають державній реєстрації відповідно до законодавства у сфері державної реєстрації юридичних осіб.</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7. Національний фонд має право, у порядку, визначеному Статутом Національного фонду, утворювати відокремлені підрозділи в Автономній Республіці Крим, областях, містах Києві та Севастополі.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8. Національний фонд має право входити до складу об’єднань юридичних осіб, що відповідають меті та завданням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9. Рішення про реорганізацію або ліквідацію Національного фонду затверджуються законом.</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10. У разі ліквідації Національного фонду всі активи, що залишилися після задоволення вимог кредиторів, спрямовуються до Державного бюджету України.</w:t>
      </w:r>
    </w:p>
    <w:p w:rsidR="00C05B0A" w:rsidRPr="00D47DAE" w:rsidRDefault="00C05B0A" w:rsidP="00C05B0A">
      <w:pPr>
        <w:spacing w:after="120" w:line="240" w:lineRule="auto"/>
        <w:rPr>
          <w:rFonts w:ascii="Times New Roman" w:hAnsi="Times New Roman" w:cs="Times New Roman"/>
          <w:b/>
          <w:sz w:val="28"/>
          <w:szCs w:val="28"/>
        </w:rPr>
      </w:pPr>
      <w:bookmarkStart w:id="4" w:name="n13"/>
      <w:bookmarkEnd w:id="4"/>
      <w:r w:rsidRPr="00D47DAE">
        <w:rPr>
          <w:rFonts w:ascii="Times New Roman" w:hAnsi="Times New Roman" w:cs="Times New Roman"/>
          <w:b/>
          <w:sz w:val="28"/>
          <w:szCs w:val="28"/>
        </w:rPr>
        <w:t>Стаття 3. Основні принципи діяльності Національного фонду</w:t>
      </w:r>
    </w:p>
    <w:p w:rsidR="00C05B0A" w:rsidRPr="00D47DAE" w:rsidRDefault="00C05B0A" w:rsidP="00C05B0A">
      <w:pPr>
        <w:spacing w:after="120" w:line="240" w:lineRule="auto"/>
        <w:ind w:firstLine="567"/>
        <w:rPr>
          <w:rFonts w:ascii="Times New Roman" w:hAnsi="Times New Roman" w:cs="Times New Roman"/>
          <w:sz w:val="28"/>
          <w:szCs w:val="28"/>
        </w:rPr>
      </w:pPr>
      <w:r w:rsidRPr="00D47DAE">
        <w:rPr>
          <w:rFonts w:ascii="Times New Roman" w:hAnsi="Times New Roman" w:cs="Times New Roman"/>
          <w:sz w:val="28"/>
          <w:szCs w:val="28"/>
        </w:rPr>
        <w:t>1. Діяльність Національного фонду ґрунтується на принципах:</w:t>
      </w:r>
    </w:p>
    <w:p w:rsidR="00C05B0A" w:rsidRPr="00D47DAE" w:rsidRDefault="00C05B0A" w:rsidP="00C05B0A">
      <w:pPr>
        <w:pStyle w:val="ListParagraph"/>
        <w:numPr>
          <w:ilvl w:val="0"/>
          <w:numId w:val="2"/>
        </w:numPr>
        <w:spacing w:after="120" w:line="240" w:lineRule="auto"/>
        <w:ind w:left="993" w:hanging="426"/>
        <w:contextualSpacing w:val="0"/>
        <w:rPr>
          <w:rFonts w:ascii="Times New Roman" w:hAnsi="Times New Roman" w:cs="Times New Roman"/>
          <w:sz w:val="28"/>
          <w:szCs w:val="28"/>
        </w:rPr>
      </w:pPr>
      <w:r w:rsidRPr="00D47DAE">
        <w:rPr>
          <w:rFonts w:ascii="Times New Roman" w:hAnsi="Times New Roman" w:cs="Times New Roman"/>
          <w:sz w:val="28"/>
          <w:szCs w:val="28"/>
        </w:rPr>
        <w:t xml:space="preserve">законності; </w:t>
      </w:r>
    </w:p>
    <w:p w:rsidR="00C05B0A" w:rsidRPr="00D47DAE" w:rsidRDefault="00C05B0A" w:rsidP="00C05B0A">
      <w:pPr>
        <w:pStyle w:val="ListParagraph"/>
        <w:numPr>
          <w:ilvl w:val="0"/>
          <w:numId w:val="2"/>
        </w:numPr>
        <w:spacing w:after="120" w:line="240" w:lineRule="auto"/>
        <w:ind w:left="993" w:hanging="426"/>
        <w:contextualSpacing w:val="0"/>
        <w:rPr>
          <w:rFonts w:ascii="Times New Roman" w:hAnsi="Times New Roman" w:cs="Times New Roman"/>
          <w:sz w:val="28"/>
          <w:szCs w:val="28"/>
        </w:rPr>
      </w:pPr>
      <w:r w:rsidRPr="00D47DAE">
        <w:rPr>
          <w:rFonts w:ascii="Times New Roman" w:hAnsi="Times New Roman" w:cs="Times New Roman"/>
          <w:sz w:val="28"/>
          <w:szCs w:val="28"/>
        </w:rPr>
        <w:t>прозорості діяльності;</w:t>
      </w:r>
    </w:p>
    <w:p w:rsidR="00C05B0A" w:rsidRPr="00D47DAE" w:rsidRDefault="00C05B0A" w:rsidP="00C05B0A">
      <w:pPr>
        <w:pStyle w:val="ListParagraph"/>
        <w:numPr>
          <w:ilvl w:val="0"/>
          <w:numId w:val="2"/>
        </w:numPr>
        <w:spacing w:after="120" w:line="240" w:lineRule="auto"/>
        <w:ind w:left="993" w:hanging="426"/>
        <w:contextualSpacing w:val="0"/>
        <w:rPr>
          <w:rFonts w:ascii="Times New Roman" w:hAnsi="Times New Roman" w:cs="Times New Roman"/>
          <w:sz w:val="28"/>
          <w:szCs w:val="28"/>
        </w:rPr>
      </w:pPr>
      <w:r w:rsidRPr="00D47DAE">
        <w:rPr>
          <w:rFonts w:ascii="Times New Roman" w:hAnsi="Times New Roman" w:cs="Times New Roman"/>
          <w:sz w:val="28"/>
          <w:szCs w:val="28"/>
        </w:rPr>
        <w:t>публічності та відкритості;</w:t>
      </w:r>
    </w:p>
    <w:p w:rsidR="00C05B0A" w:rsidRPr="00D47DAE" w:rsidRDefault="00C05B0A" w:rsidP="00C05B0A">
      <w:pPr>
        <w:pStyle w:val="ListParagraph"/>
        <w:numPr>
          <w:ilvl w:val="0"/>
          <w:numId w:val="2"/>
        </w:numPr>
        <w:spacing w:after="120" w:line="240" w:lineRule="auto"/>
        <w:ind w:left="993" w:hanging="426"/>
        <w:contextualSpacing w:val="0"/>
        <w:rPr>
          <w:rFonts w:ascii="Times New Roman" w:hAnsi="Times New Roman" w:cs="Times New Roman"/>
          <w:sz w:val="28"/>
          <w:szCs w:val="28"/>
        </w:rPr>
      </w:pPr>
      <w:r w:rsidRPr="00D47DAE">
        <w:rPr>
          <w:rFonts w:ascii="Times New Roman" w:hAnsi="Times New Roman" w:cs="Times New Roman"/>
          <w:sz w:val="28"/>
          <w:szCs w:val="28"/>
        </w:rPr>
        <w:t>самоврядності;</w:t>
      </w:r>
    </w:p>
    <w:p w:rsidR="00C05B0A" w:rsidRPr="00D47DAE" w:rsidRDefault="00C05B0A" w:rsidP="00C05B0A">
      <w:pPr>
        <w:pStyle w:val="ListParagraph"/>
        <w:numPr>
          <w:ilvl w:val="0"/>
          <w:numId w:val="2"/>
        </w:numPr>
        <w:spacing w:after="120" w:line="240" w:lineRule="auto"/>
        <w:ind w:left="993" w:hanging="426"/>
        <w:contextualSpacing w:val="0"/>
        <w:rPr>
          <w:rFonts w:ascii="Times New Roman" w:hAnsi="Times New Roman" w:cs="Times New Roman"/>
          <w:sz w:val="28"/>
          <w:szCs w:val="28"/>
        </w:rPr>
      </w:pPr>
      <w:r w:rsidRPr="00D47DAE">
        <w:rPr>
          <w:rFonts w:ascii="Times New Roman" w:hAnsi="Times New Roman" w:cs="Times New Roman"/>
          <w:sz w:val="28"/>
          <w:szCs w:val="28"/>
        </w:rPr>
        <w:t>політичної неупередженості та недискримінації;</w:t>
      </w:r>
    </w:p>
    <w:p w:rsidR="00C05B0A" w:rsidRPr="00D47DAE" w:rsidRDefault="00C05B0A" w:rsidP="00C05B0A">
      <w:pPr>
        <w:tabs>
          <w:tab w:val="left" w:pos="993"/>
        </w:tabs>
        <w:spacing w:after="120" w:line="240" w:lineRule="auto"/>
        <w:ind w:firstLine="567"/>
        <w:rPr>
          <w:rFonts w:ascii="Times New Roman" w:hAnsi="Times New Roman" w:cs="Times New Roman"/>
          <w:sz w:val="28"/>
          <w:szCs w:val="28"/>
        </w:rPr>
      </w:pPr>
      <w:r w:rsidRPr="00D47DAE">
        <w:rPr>
          <w:rFonts w:ascii="Times New Roman" w:hAnsi="Times New Roman" w:cs="Times New Roman"/>
          <w:sz w:val="28"/>
          <w:szCs w:val="28"/>
        </w:rPr>
        <w:lastRenderedPageBreak/>
        <w:t>2. Законність передбачає здійснення органами і посадовими особами Національного фонду своїх повноважень на підставі, в межах повноважень та у спосіб, що передбачені Конституцією та законами України. За відсутності закону, що регулює відповідні або аналогічні правовідносини, органи і посадові особи Національного фонду мають виходити із конституційних принципів і загальних засад права.</w:t>
      </w:r>
    </w:p>
    <w:p w:rsidR="00C05B0A" w:rsidRPr="00D47DAE" w:rsidRDefault="00C05B0A" w:rsidP="00C05B0A">
      <w:pPr>
        <w:tabs>
          <w:tab w:val="left" w:pos="851"/>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w:t>
      </w:r>
      <w:r w:rsidRPr="00D47DAE">
        <w:rPr>
          <w:rFonts w:ascii="Times New Roman" w:hAnsi="Times New Roman" w:cs="Times New Roman"/>
          <w:sz w:val="28"/>
          <w:szCs w:val="28"/>
        </w:rPr>
        <w:tab/>
        <w:t xml:space="preserve">Прозорість передбачає право будь-якої особи мати доступ до інформації про діяльність Національного фонду, у тому числі про рішення та дії органів управління, а також обов'язок Національного фонду забезпечувати такий доступ, крім випадків, визначених законом. </w:t>
      </w:r>
    </w:p>
    <w:p w:rsidR="00C05B0A" w:rsidRPr="00D47DAE" w:rsidRDefault="00C05B0A" w:rsidP="00C05B0A">
      <w:pPr>
        <w:tabs>
          <w:tab w:val="left" w:pos="851"/>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w:t>
      </w:r>
      <w:r w:rsidRPr="00D47DAE">
        <w:rPr>
          <w:rFonts w:ascii="Times New Roman" w:hAnsi="Times New Roman" w:cs="Times New Roman"/>
          <w:sz w:val="28"/>
          <w:szCs w:val="28"/>
        </w:rPr>
        <w:tab/>
        <w:t>Публічність передбачає періодичне інформування Національним фондом громадськості про цілі та результати своєї діяльності.</w:t>
      </w:r>
    </w:p>
    <w:p w:rsidR="00C05B0A" w:rsidRPr="00D47DAE" w:rsidRDefault="00C05B0A" w:rsidP="00C05B0A">
      <w:pPr>
        <w:tabs>
          <w:tab w:val="left" w:pos="851"/>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w:t>
      </w:r>
      <w:r w:rsidRPr="00D47DAE">
        <w:rPr>
          <w:rFonts w:ascii="Times New Roman" w:hAnsi="Times New Roman" w:cs="Times New Roman"/>
          <w:sz w:val="28"/>
          <w:szCs w:val="28"/>
        </w:rPr>
        <w:tab/>
        <w:t>Самоврядність передбачає самостійне здійснення управління Національним фондом його органами відповідно до мети і завдань Національного фонду на підставі ефективного міжсекторального партнерства, а також невтручання державних органів у діяльність Національного фонду крім випадків, передбачених законом.</w:t>
      </w:r>
    </w:p>
    <w:p w:rsidR="00C05B0A" w:rsidRPr="00D47DAE" w:rsidRDefault="00C05B0A" w:rsidP="00C05B0A">
      <w:pPr>
        <w:tabs>
          <w:tab w:val="left" w:pos="851"/>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6.</w:t>
      </w:r>
      <w:r w:rsidRPr="00D47DAE">
        <w:rPr>
          <w:rFonts w:ascii="Times New Roman" w:hAnsi="Times New Roman" w:cs="Times New Roman"/>
          <w:sz w:val="28"/>
          <w:szCs w:val="28"/>
        </w:rPr>
        <w:tab/>
        <w:t xml:space="preserve">Політична неупередженість передбачає здійснення органами Національного фонду своїх повноважень </w:t>
      </w:r>
      <w:r w:rsidR="006153A9" w:rsidRPr="00D47DAE">
        <w:rPr>
          <w:rFonts w:ascii="Times New Roman" w:hAnsi="Times New Roman" w:cs="Times New Roman"/>
          <w:sz w:val="28"/>
          <w:szCs w:val="28"/>
        </w:rPr>
        <w:t xml:space="preserve">незалежно від </w:t>
      </w:r>
      <w:r w:rsidRPr="00D47DAE">
        <w:rPr>
          <w:rFonts w:ascii="Times New Roman" w:hAnsi="Times New Roman" w:cs="Times New Roman"/>
          <w:sz w:val="28"/>
          <w:szCs w:val="28"/>
        </w:rPr>
        <w:t>політичних, ідеологічних, релігійних або інших поглядів чи переконань</w:t>
      </w:r>
      <w:r w:rsidR="006153A9" w:rsidRPr="00D47DAE">
        <w:rPr>
          <w:rFonts w:ascii="Times New Roman" w:hAnsi="Times New Roman" w:cs="Times New Roman"/>
          <w:sz w:val="28"/>
          <w:szCs w:val="28"/>
        </w:rPr>
        <w:t xml:space="preserve"> членів цих органів</w:t>
      </w:r>
      <w:r w:rsidRPr="00D47DAE">
        <w:rPr>
          <w:rFonts w:ascii="Times New Roman" w:hAnsi="Times New Roman" w:cs="Times New Roman"/>
          <w:sz w:val="28"/>
          <w:szCs w:val="28"/>
        </w:rPr>
        <w:t>, а також обов’язок не використовувати свої повноваження в інтересах політичних партій</w:t>
      </w:r>
      <w:r w:rsidR="0027602C" w:rsidRPr="00D47DAE">
        <w:rPr>
          <w:rFonts w:ascii="Times New Roman" w:hAnsi="Times New Roman" w:cs="Times New Roman"/>
          <w:sz w:val="28"/>
          <w:szCs w:val="28"/>
        </w:rPr>
        <w:t xml:space="preserve">, для підтримки </w:t>
      </w:r>
      <w:r w:rsidR="00433C19" w:rsidRPr="00D47DAE">
        <w:rPr>
          <w:rFonts w:ascii="Times New Roman" w:hAnsi="Times New Roman" w:cs="Times New Roman"/>
          <w:sz w:val="28"/>
          <w:szCs w:val="28"/>
        </w:rPr>
        <w:t>здійснення передвиборної агітації, агітації з всеукраїнського або місцевого референдуму</w:t>
      </w:r>
      <w:r w:rsidRPr="00D47DAE">
        <w:rPr>
          <w:rFonts w:ascii="Times New Roman" w:hAnsi="Times New Roman" w:cs="Times New Roman"/>
          <w:sz w:val="28"/>
          <w:szCs w:val="28"/>
        </w:rPr>
        <w:t>.</w:t>
      </w:r>
    </w:p>
    <w:p w:rsidR="00C05B0A" w:rsidRPr="00D47DAE" w:rsidRDefault="00017B85"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7. </w:t>
      </w:r>
      <w:r w:rsidR="00C05B0A" w:rsidRPr="00D47DAE">
        <w:rPr>
          <w:rFonts w:ascii="Times New Roman" w:hAnsi="Times New Roman" w:cs="Times New Roman"/>
          <w:sz w:val="28"/>
          <w:szCs w:val="28"/>
        </w:rPr>
        <w:t xml:space="preserve">Недискримінація передбачає забезпечення рівності прав і рівних можливостей </w:t>
      </w:r>
      <w:r w:rsidR="00914BA4" w:rsidRPr="00D47DAE">
        <w:rPr>
          <w:rFonts w:ascii="Times New Roman" w:hAnsi="Times New Roman" w:cs="Times New Roman"/>
          <w:sz w:val="28"/>
          <w:szCs w:val="28"/>
        </w:rPr>
        <w:t>реципієнт</w:t>
      </w:r>
      <w:r w:rsidR="00C05B0A" w:rsidRPr="00D47DAE">
        <w:rPr>
          <w:rFonts w:ascii="Times New Roman" w:hAnsi="Times New Roman" w:cs="Times New Roman"/>
          <w:sz w:val="28"/>
          <w:szCs w:val="28"/>
        </w:rPr>
        <w:t xml:space="preserve">ів, забезпечення рівності </w:t>
      </w:r>
      <w:r w:rsidR="00914BA4" w:rsidRPr="00D47DAE">
        <w:rPr>
          <w:rFonts w:ascii="Times New Roman" w:hAnsi="Times New Roman" w:cs="Times New Roman"/>
          <w:sz w:val="28"/>
          <w:szCs w:val="28"/>
        </w:rPr>
        <w:t>реципієнт</w:t>
      </w:r>
      <w:r w:rsidR="00C05B0A" w:rsidRPr="00D47DAE">
        <w:rPr>
          <w:rFonts w:ascii="Times New Roman" w:hAnsi="Times New Roman" w:cs="Times New Roman"/>
          <w:sz w:val="28"/>
          <w:szCs w:val="28"/>
        </w:rPr>
        <w:t xml:space="preserve">ів перед законом, повагу до гідності кожної людини і ділової репутації кожного </w:t>
      </w:r>
      <w:r w:rsidR="00914BA4" w:rsidRPr="00D47DAE">
        <w:rPr>
          <w:rFonts w:ascii="Times New Roman" w:hAnsi="Times New Roman" w:cs="Times New Roman"/>
          <w:sz w:val="28"/>
          <w:szCs w:val="28"/>
        </w:rPr>
        <w:t>реципієнт</w:t>
      </w:r>
      <w:r w:rsidR="00C05B0A" w:rsidRPr="00D47DAE">
        <w:rPr>
          <w:rFonts w:ascii="Times New Roman" w:hAnsi="Times New Roman" w:cs="Times New Roman"/>
          <w:sz w:val="28"/>
          <w:szCs w:val="28"/>
        </w:rPr>
        <w:t>а.</w:t>
      </w:r>
    </w:p>
    <w:p w:rsidR="00C05B0A" w:rsidRPr="00D47DAE" w:rsidRDefault="00C05B0A" w:rsidP="00C05B0A">
      <w:pPr>
        <w:spacing w:after="120" w:line="240" w:lineRule="auto"/>
        <w:rPr>
          <w:rFonts w:ascii="Times New Roman" w:hAnsi="Times New Roman" w:cs="Times New Roman"/>
          <w:b/>
          <w:sz w:val="28"/>
          <w:szCs w:val="28"/>
        </w:rPr>
      </w:pPr>
      <w:bookmarkStart w:id="5" w:name="n27"/>
      <w:bookmarkEnd w:id="5"/>
      <w:r w:rsidRPr="00D47DAE">
        <w:rPr>
          <w:rFonts w:ascii="Times New Roman" w:hAnsi="Times New Roman" w:cs="Times New Roman"/>
          <w:b/>
          <w:sz w:val="28"/>
          <w:szCs w:val="28"/>
        </w:rPr>
        <w:t>Стаття 4. Завдання Національного фонду</w:t>
      </w:r>
    </w:p>
    <w:p w:rsidR="00E73B56"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Основними завданнями Національного фонду є:</w:t>
      </w:r>
    </w:p>
    <w:p w:rsidR="00E73B56" w:rsidRPr="00D47DAE" w:rsidRDefault="00E73B56" w:rsidP="00D47DAE">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 </w:t>
      </w:r>
      <w:r w:rsidR="00C05B0A" w:rsidRPr="00D47DAE">
        <w:rPr>
          <w:rFonts w:ascii="Times New Roman" w:hAnsi="Times New Roman" w:cs="Times New Roman"/>
          <w:sz w:val="28"/>
          <w:szCs w:val="28"/>
        </w:rPr>
        <w:t>підтримка інституційного розвитку організацій громадянського суспільства;</w:t>
      </w:r>
      <w:r w:rsidRPr="00D47DAE">
        <w:rPr>
          <w:rFonts w:ascii="Times New Roman" w:hAnsi="Times New Roman" w:cs="Times New Roman"/>
          <w:sz w:val="28"/>
          <w:szCs w:val="28"/>
        </w:rPr>
        <w:t xml:space="preserve"> </w:t>
      </w:r>
    </w:p>
    <w:p w:rsidR="00E73B56" w:rsidRPr="00D47DAE" w:rsidRDefault="00E73B56" w:rsidP="00D47DAE">
      <w:pPr>
        <w:ind w:firstLine="567"/>
        <w:rPr>
          <w:rFonts w:ascii="Times New Roman" w:hAnsi="Times New Roman" w:cs="Times New Roman"/>
          <w:sz w:val="28"/>
          <w:szCs w:val="28"/>
        </w:rPr>
      </w:pPr>
      <w:r w:rsidRPr="00D47DAE">
        <w:rPr>
          <w:rFonts w:ascii="Times New Roman" w:hAnsi="Times New Roman" w:cs="Times New Roman"/>
          <w:sz w:val="28"/>
          <w:szCs w:val="28"/>
        </w:rPr>
        <w:t xml:space="preserve">2) </w:t>
      </w:r>
      <w:r w:rsidR="00C05B0A" w:rsidRPr="00D47DAE">
        <w:rPr>
          <w:rFonts w:ascii="Times New Roman" w:hAnsi="Times New Roman" w:cs="Times New Roman"/>
          <w:sz w:val="28"/>
          <w:szCs w:val="28"/>
        </w:rPr>
        <w:t>підтримка програм, проектів і заходів, пріоритетних для сприяння розвитку громадянського суспільства України</w:t>
      </w:r>
      <w:r w:rsidR="00945747" w:rsidRPr="00D47DAE">
        <w:rPr>
          <w:rFonts w:ascii="Times New Roman" w:hAnsi="Times New Roman" w:cs="Times New Roman"/>
          <w:sz w:val="28"/>
          <w:szCs w:val="28"/>
        </w:rPr>
        <w:t xml:space="preserve"> відповідно до законодавства України</w:t>
      </w:r>
      <w:r w:rsidRPr="00D47DAE">
        <w:rPr>
          <w:rFonts w:ascii="Times New Roman" w:hAnsi="Times New Roman" w:cs="Times New Roman"/>
          <w:sz w:val="28"/>
          <w:szCs w:val="28"/>
        </w:rPr>
        <w:t>.</w:t>
      </w:r>
    </w:p>
    <w:p w:rsidR="00C05B0A" w:rsidRPr="00D47DAE" w:rsidRDefault="00E73B56" w:rsidP="00D47DAE">
      <w:pPr>
        <w:ind w:firstLine="567"/>
        <w:rPr>
          <w:rFonts w:ascii="Times New Roman" w:hAnsi="Times New Roman" w:cs="Times New Roman"/>
          <w:sz w:val="28"/>
          <w:szCs w:val="28"/>
        </w:rPr>
      </w:pPr>
      <w:r w:rsidRPr="00D47DAE">
        <w:rPr>
          <w:rFonts w:ascii="Times New Roman" w:hAnsi="Times New Roman" w:cs="Times New Roman"/>
          <w:sz w:val="28"/>
          <w:szCs w:val="28"/>
        </w:rPr>
        <w:t xml:space="preserve">3) </w:t>
      </w:r>
      <w:r w:rsidR="00C05B0A" w:rsidRPr="00D47DAE">
        <w:rPr>
          <w:rFonts w:ascii="Times New Roman" w:hAnsi="Times New Roman" w:cs="Times New Roman"/>
          <w:sz w:val="28"/>
          <w:szCs w:val="28"/>
        </w:rPr>
        <w:t xml:space="preserve">надання технічної підтримки </w:t>
      </w:r>
      <w:r w:rsidR="00914BA4" w:rsidRPr="00D47DAE">
        <w:rPr>
          <w:rFonts w:ascii="Times New Roman" w:hAnsi="Times New Roman" w:cs="Times New Roman"/>
          <w:sz w:val="28"/>
          <w:szCs w:val="28"/>
        </w:rPr>
        <w:t>реципієнт</w:t>
      </w:r>
      <w:r w:rsidR="00C05B0A" w:rsidRPr="00D47DAE">
        <w:rPr>
          <w:rFonts w:ascii="Times New Roman" w:hAnsi="Times New Roman" w:cs="Times New Roman"/>
          <w:sz w:val="28"/>
          <w:szCs w:val="28"/>
        </w:rPr>
        <w:t>ам.</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2. Задля виконання </w:t>
      </w:r>
      <w:r w:rsidR="00E73B56" w:rsidRPr="00D47DAE">
        <w:rPr>
          <w:rFonts w:ascii="Times New Roman" w:hAnsi="Times New Roman" w:cs="Times New Roman"/>
          <w:sz w:val="28"/>
          <w:szCs w:val="28"/>
        </w:rPr>
        <w:t xml:space="preserve">цих </w:t>
      </w:r>
      <w:r w:rsidRPr="00D47DAE">
        <w:rPr>
          <w:rFonts w:ascii="Times New Roman" w:hAnsi="Times New Roman" w:cs="Times New Roman"/>
          <w:sz w:val="28"/>
          <w:szCs w:val="28"/>
        </w:rPr>
        <w:t>завдань Національний фонд відповідно до законодавства України та Стратегії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бере участь у розробці і реалізації державної політики сприяння розвитку громадянського суспільства;</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lastRenderedPageBreak/>
        <w:t>2) проводить дослідження, оцінку потреб розвитку громадянського суспільства</w:t>
      </w:r>
      <w:r w:rsidR="00017B85" w:rsidRPr="00D47DAE">
        <w:rPr>
          <w:rFonts w:ascii="Times New Roman" w:hAnsi="Times New Roman" w:cs="Times New Roman"/>
          <w:sz w:val="28"/>
          <w:szCs w:val="28"/>
        </w:rPr>
        <w:t>,</w:t>
      </w:r>
      <w:r w:rsidRPr="00D47DAE">
        <w:rPr>
          <w:rFonts w:ascii="Times New Roman" w:hAnsi="Times New Roman" w:cs="Times New Roman"/>
          <w:sz w:val="28"/>
          <w:szCs w:val="28"/>
        </w:rPr>
        <w:t xml:space="preserve"> визначає пріоритети </w:t>
      </w:r>
      <w:r w:rsidR="00017B85" w:rsidRPr="00D47DAE">
        <w:rPr>
          <w:rFonts w:ascii="Times New Roman" w:hAnsi="Times New Roman" w:cs="Times New Roman"/>
          <w:sz w:val="28"/>
          <w:szCs w:val="28"/>
        </w:rPr>
        <w:t>і види підтримки організацій громадянського суспільства</w:t>
      </w:r>
      <w:r w:rsidRPr="00D47DAE">
        <w:rPr>
          <w:rFonts w:ascii="Times New Roman" w:hAnsi="Times New Roman" w:cs="Times New Roman"/>
          <w:sz w:val="28"/>
          <w:szCs w:val="28"/>
        </w:rPr>
        <w:t>;</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3) проводить конкурси та інші заходи з визначення </w:t>
      </w:r>
      <w:r w:rsidR="00914BA4" w:rsidRPr="00D47DAE">
        <w:rPr>
          <w:rFonts w:ascii="Times New Roman" w:hAnsi="Times New Roman" w:cs="Times New Roman"/>
          <w:sz w:val="28"/>
          <w:szCs w:val="28"/>
        </w:rPr>
        <w:t>реципієнт</w:t>
      </w:r>
      <w:r w:rsidRPr="00D47DAE">
        <w:rPr>
          <w:rFonts w:ascii="Times New Roman" w:hAnsi="Times New Roman" w:cs="Times New Roman"/>
          <w:sz w:val="28"/>
          <w:szCs w:val="28"/>
        </w:rPr>
        <w:t>ів;</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 підтримує проекти, програми і заходи з інституційної та технічної підтримки</w:t>
      </w:r>
      <w:r w:rsidR="00944633" w:rsidRPr="00D47DAE">
        <w:rPr>
          <w:rFonts w:ascii="Times New Roman" w:hAnsi="Times New Roman" w:cs="Times New Roman"/>
          <w:sz w:val="28"/>
          <w:szCs w:val="28"/>
        </w:rPr>
        <w:t xml:space="preserve"> реципієнтів</w:t>
      </w:r>
      <w:r w:rsidRPr="00D47DAE">
        <w:rPr>
          <w:rFonts w:ascii="Times New Roman" w:hAnsi="Times New Roman" w:cs="Times New Roman"/>
          <w:sz w:val="28"/>
          <w:szCs w:val="28"/>
        </w:rPr>
        <w:t>;</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5) </w:t>
      </w:r>
      <w:r w:rsidR="006153A9" w:rsidRPr="00D47DAE">
        <w:rPr>
          <w:rFonts w:ascii="Times New Roman" w:hAnsi="Times New Roman" w:cs="Times New Roman"/>
          <w:sz w:val="28"/>
          <w:szCs w:val="28"/>
        </w:rPr>
        <w:t xml:space="preserve">підтримує </w:t>
      </w:r>
      <w:r w:rsidRPr="00D47DAE">
        <w:rPr>
          <w:rFonts w:ascii="Times New Roman" w:hAnsi="Times New Roman" w:cs="Times New Roman"/>
          <w:sz w:val="28"/>
          <w:szCs w:val="28"/>
        </w:rPr>
        <w:t>освітні і просвітницькі заходи та заходи професійного розвитку;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6) проводить заходи з отримання і надання фінансової допомоги </w:t>
      </w:r>
      <w:r w:rsidR="00914BA4" w:rsidRPr="00D47DAE">
        <w:rPr>
          <w:rFonts w:ascii="Times New Roman" w:hAnsi="Times New Roman" w:cs="Times New Roman"/>
          <w:sz w:val="28"/>
          <w:szCs w:val="28"/>
        </w:rPr>
        <w:t>реципієнт</w:t>
      </w:r>
      <w:r w:rsidRPr="00D47DAE">
        <w:rPr>
          <w:rFonts w:ascii="Times New Roman" w:hAnsi="Times New Roman" w:cs="Times New Roman"/>
          <w:sz w:val="28"/>
          <w:szCs w:val="28"/>
        </w:rPr>
        <w:t>ам, в тому числі управління ендавментами, грантами;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7) надає консультаційну, методичну та інформаційну підтримку</w:t>
      </w:r>
      <w:r w:rsidR="00302BF2" w:rsidRPr="00D47DAE">
        <w:rPr>
          <w:rFonts w:ascii="Times New Roman" w:hAnsi="Times New Roman" w:cs="Times New Roman"/>
          <w:sz w:val="28"/>
          <w:szCs w:val="28"/>
        </w:rPr>
        <w:t xml:space="preserve"> реципієнтам Національного фонду</w:t>
      </w:r>
      <w:r w:rsidRPr="00D47DAE">
        <w:rPr>
          <w:rFonts w:ascii="Times New Roman" w:hAnsi="Times New Roman" w:cs="Times New Roman"/>
          <w:sz w:val="28"/>
          <w:szCs w:val="28"/>
        </w:rPr>
        <w:t>;</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8) інформує державні органи, органи місцевого самоврядування, донорів і громадськість про результати діяльності Національного фонду для розвитку громадянського суспільства;</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9) бере участь у міжнародній співпраці у сфері розвитку громадянського суспільства;</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10) сприяє обміну і поширенню інформації стосовно розвитку громадянського суспільства і міжнародної співпраці, в тому числі як суб’єкт видавничої діяльності;</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11) організовує та проводить моніторинг та оцінку, </w:t>
      </w:r>
      <w:r w:rsidR="00A76412" w:rsidRPr="00D47DAE">
        <w:rPr>
          <w:rFonts w:ascii="Times New Roman" w:hAnsi="Times New Roman" w:cs="Times New Roman"/>
          <w:sz w:val="28"/>
          <w:szCs w:val="28"/>
        </w:rPr>
        <w:t xml:space="preserve">експертизу та </w:t>
      </w:r>
      <w:r w:rsidRPr="00D47DAE">
        <w:rPr>
          <w:rFonts w:ascii="Times New Roman" w:hAnsi="Times New Roman" w:cs="Times New Roman"/>
          <w:sz w:val="28"/>
          <w:szCs w:val="28"/>
        </w:rPr>
        <w:t>аудит.</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Участь Національного фонду у міжнародній співпраці здійснюється відповідно до міжнародних договорів України, інших договорів про міжнародну допомогу, а також шляхом участі Національного фонду в міжнародних об’єднаннях юридичних осіб, що відповідають меті і завданням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p>
    <w:p w:rsidR="00C05B0A" w:rsidRPr="00D47DAE" w:rsidRDefault="00C05B0A" w:rsidP="00C05B0A">
      <w:pPr>
        <w:spacing w:after="120" w:line="240" w:lineRule="auto"/>
        <w:ind w:firstLine="567"/>
        <w:jc w:val="center"/>
        <w:rPr>
          <w:rFonts w:ascii="Times New Roman" w:hAnsi="Times New Roman" w:cs="Times New Roman"/>
          <w:b/>
          <w:sz w:val="28"/>
          <w:szCs w:val="28"/>
        </w:rPr>
      </w:pPr>
      <w:bookmarkStart w:id="6" w:name="n50"/>
      <w:bookmarkEnd w:id="6"/>
      <w:r w:rsidRPr="00D47DAE">
        <w:rPr>
          <w:rFonts w:ascii="Times New Roman" w:hAnsi="Times New Roman" w:cs="Times New Roman"/>
          <w:b/>
          <w:sz w:val="28"/>
          <w:szCs w:val="28"/>
        </w:rPr>
        <w:t>Розділ ІІ. УПРАВЛІННЯ НАЦІОНАЛЬНИМ ФОНДОМ</w:t>
      </w:r>
    </w:p>
    <w:p w:rsidR="00C05B0A" w:rsidRPr="00D47DAE" w:rsidRDefault="00C05B0A" w:rsidP="00C05B0A">
      <w:pPr>
        <w:spacing w:after="120" w:line="240" w:lineRule="auto"/>
        <w:rPr>
          <w:rFonts w:ascii="Times New Roman" w:hAnsi="Times New Roman" w:cs="Times New Roman"/>
          <w:b/>
          <w:sz w:val="28"/>
          <w:szCs w:val="28"/>
        </w:rPr>
      </w:pPr>
      <w:bookmarkStart w:id="7" w:name="n51"/>
      <w:bookmarkEnd w:id="7"/>
    </w:p>
    <w:p w:rsidR="00C05B0A" w:rsidRPr="00D47DAE" w:rsidRDefault="00C05B0A" w:rsidP="00C05B0A">
      <w:pPr>
        <w:spacing w:after="120" w:line="240" w:lineRule="auto"/>
        <w:rPr>
          <w:rFonts w:ascii="Times New Roman" w:hAnsi="Times New Roman" w:cs="Times New Roman"/>
          <w:b/>
          <w:sz w:val="28"/>
          <w:szCs w:val="28"/>
        </w:rPr>
      </w:pPr>
      <w:r w:rsidRPr="00D47DAE">
        <w:rPr>
          <w:rFonts w:ascii="Times New Roman" w:hAnsi="Times New Roman" w:cs="Times New Roman"/>
          <w:b/>
          <w:sz w:val="28"/>
          <w:szCs w:val="28"/>
        </w:rPr>
        <w:t>Стаття 5. Органи управління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w:t>
      </w:r>
      <w:r w:rsidRPr="00D47DAE">
        <w:rPr>
          <w:rFonts w:ascii="Times New Roman" w:hAnsi="Times New Roman" w:cs="Times New Roman"/>
          <w:sz w:val="28"/>
          <w:szCs w:val="28"/>
        </w:rPr>
        <w:tab/>
        <w:t xml:space="preserve">Органами управління Національного фонду є </w:t>
      </w:r>
      <w:r w:rsidR="00BB303D" w:rsidRPr="00D47DAE">
        <w:rPr>
          <w:rFonts w:ascii="Times New Roman" w:hAnsi="Times New Roman" w:cs="Times New Roman"/>
          <w:sz w:val="28"/>
          <w:szCs w:val="28"/>
        </w:rPr>
        <w:t xml:space="preserve">Конференція, </w:t>
      </w:r>
      <w:r w:rsidRPr="00D47DAE">
        <w:rPr>
          <w:rFonts w:ascii="Times New Roman" w:hAnsi="Times New Roman" w:cs="Times New Roman"/>
          <w:sz w:val="28"/>
          <w:szCs w:val="28"/>
        </w:rPr>
        <w:t>Наглядова Рада, Правління та Виконавчий директор.</w:t>
      </w:r>
    </w:p>
    <w:p w:rsidR="00D8424D" w:rsidRPr="00D47DAE" w:rsidRDefault="00C05B0A" w:rsidP="00D47DAE">
      <w:pPr>
        <w:tabs>
          <w:tab w:val="left" w:pos="284"/>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w:t>
      </w:r>
      <w:r w:rsidRPr="00D47DAE">
        <w:rPr>
          <w:rFonts w:ascii="Times New Roman" w:hAnsi="Times New Roman" w:cs="Times New Roman"/>
          <w:sz w:val="28"/>
          <w:szCs w:val="28"/>
        </w:rPr>
        <w:tab/>
        <w:t xml:space="preserve">На посади в органах управління Національного фонду можуть бути обрані (призначені) </w:t>
      </w:r>
      <w:r w:rsidR="00D8424D" w:rsidRPr="00D47DAE">
        <w:rPr>
          <w:rFonts w:ascii="Times New Roman" w:hAnsi="Times New Roman" w:cs="Times New Roman"/>
          <w:sz w:val="28"/>
          <w:szCs w:val="28"/>
        </w:rPr>
        <w:t xml:space="preserve">дієздатні </w:t>
      </w:r>
      <w:r w:rsidRPr="00D47DAE">
        <w:rPr>
          <w:rFonts w:ascii="Times New Roman" w:hAnsi="Times New Roman" w:cs="Times New Roman"/>
          <w:sz w:val="28"/>
          <w:szCs w:val="28"/>
        </w:rPr>
        <w:t xml:space="preserve">особи, які мають вищу освіту, володіють державною мовою, мають досвід роботи на посадах державної служби та/або </w:t>
      </w:r>
      <w:r w:rsidR="0027602C" w:rsidRPr="00D47DAE">
        <w:rPr>
          <w:rFonts w:ascii="Times New Roman" w:hAnsi="Times New Roman" w:cs="Times New Roman"/>
          <w:sz w:val="28"/>
          <w:szCs w:val="28"/>
        </w:rPr>
        <w:t xml:space="preserve">у виконавчих органах </w:t>
      </w:r>
      <w:r w:rsidRPr="00D47DAE">
        <w:rPr>
          <w:rFonts w:ascii="Times New Roman" w:hAnsi="Times New Roman" w:cs="Times New Roman"/>
          <w:sz w:val="28"/>
          <w:szCs w:val="28"/>
        </w:rPr>
        <w:t xml:space="preserve">в організаціях громадянського суспільства не менше двох років, </w:t>
      </w:r>
      <w:r w:rsidR="00D8424D" w:rsidRPr="00D47DAE">
        <w:rPr>
          <w:rFonts w:ascii="Times New Roman" w:hAnsi="Times New Roman" w:cs="Times New Roman"/>
          <w:sz w:val="28"/>
          <w:szCs w:val="28"/>
        </w:rPr>
        <w:t xml:space="preserve">не мають судимості, яка не знята чи не погашена в установленому законом порядку, а також </w:t>
      </w:r>
      <w:r w:rsidRPr="00D47DAE">
        <w:rPr>
          <w:rFonts w:ascii="Times New Roman" w:hAnsi="Times New Roman" w:cs="Times New Roman"/>
          <w:sz w:val="28"/>
          <w:szCs w:val="28"/>
        </w:rPr>
        <w:t>не обіймають посад у політичних партіях</w:t>
      </w:r>
      <w:r w:rsidR="0027602C" w:rsidRPr="00D47DAE">
        <w:rPr>
          <w:rFonts w:ascii="Times New Roman" w:hAnsi="Times New Roman" w:cs="Times New Roman"/>
          <w:sz w:val="28"/>
          <w:szCs w:val="28"/>
        </w:rPr>
        <w:t xml:space="preserve"> та їх </w:t>
      </w:r>
      <w:r w:rsidR="0027602C" w:rsidRPr="00D47DAE">
        <w:rPr>
          <w:rFonts w:ascii="Times New Roman" w:hAnsi="Times New Roman" w:cs="Times New Roman"/>
          <w:sz w:val="28"/>
          <w:szCs w:val="28"/>
        </w:rPr>
        <w:lastRenderedPageBreak/>
        <w:t>місцевих о</w:t>
      </w:r>
      <w:r w:rsidR="00255580" w:rsidRPr="00D47DAE">
        <w:rPr>
          <w:rFonts w:ascii="Times New Roman" w:hAnsi="Times New Roman" w:cs="Times New Roman"/>
          <w:sz w:val="28"/>
          <w:szCs w:val="28"/>
        </w:rPr>
        <w:t>рганізаціях</w:t>
      </w:r>
      <w:r w:rsidR="0027602C" w:rsidRPr="00D47DAE">
        <w:rPr>
          <w:rFonts w:ascii="Times New Roman" w:hAnsi="Times New Roman" w:cs="Times New Roman"/>
          <w:sz w:val="28"/>
          <w:szCs w:val="28"/>
        </w:rPr>
        <w:t>,</w:t>
      </w:r>
      <w:r w:rsidRPr="00D47DAE">
        <w:rPr>
          <w:rFonts w:ascii="Times New Roman" w:hAnsi="Times New Roman" w:cs="Times New Roman"/>
          <w:sz w:val="28"/>
          <w:szCs w:val="28"/>
        </w:rPr>
        <w:t xml:space="preserve"> та/або виборних посад у державних органах, органах місцевого самоврядування. </w:t>
      </w:r>
    </w:p>
    <w:p w:rsidR="00C05B0A" w:rsidRPr="00D47DAE" w:rsidRDefault="00C05B0A" w:rsidP="00D47DAE">
      <w:pPr>
        <w:tabs>
          <w:tab w:val="left" w:pos="284"/>
          <w:tab w:val="left" w:pos="993"/>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На членів органів управління Національного фонду поширюються вимоги та обмеження, встановлені законодавством у сфері запобігання корупції.</w:t>
      </w:r>
    </w:p>
    <w:p w:rsidR="00255580" w:rsidRPr="00D47DAE" w:rsidRDefault="00255580" w:rsidP="00D47DAE">
      <w:pPr>
        <w:tabs>
          <w:tab w:val="left" w:pos="993"/>
          <w:tab w:val="left" w:pos="1134"/>
        </w:tabs>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Стаття 5-1. Конференція</w:t>
      </w:r>
    </w:p>
    <w:p w:rsidR="00D8424D" w:rsidRPr="00D47DAE" w:rsidRDefault="0011506D"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1. </w:t>
      </w:r>
      <w:r w:rsidR="00D8424D" w:rsidRPr="00D47DAE">
        <w:rPr>
          <w:rFonts w:ascii="Times New Roman" w:hAnsi="Times New Roman" w:cs="Times New Roman"/>
          <w:sz w:val="28"/>
          <w:szCs w:val="28"/>
        </w:rPr>
        <w:t xml:space="preserve">Конференція Національного фонду є органом, </w:t>
      </w:r>
      <w:r w:rsidRPr="00D47DAE">
        <w:rPr>
          <w:rFonts w:ascii="Times New Roman" w:hAnsi="Times New Roman" w:cs="Times New Roman"/>
          <w:sz w:val="28"/>
          <w:szCs w:val="28"/>
        </w:rPr>
        <w:t xml:space="preserve">що </w:t>
      </w:r>
      <w:r w:rsidR="00D8424D" w:rsidRPr="00D47DAE">
        <w:rPr>
          <w:rFonts w:ascii="Times New Roman" w:hAnsi="Times New Roman" w:cs="Times New Roman"/>
          <w:sz w:val="28"/>
          <w:szCs w:val="28"/>
        </w:rPr>
        <w:t>забезпечує міжсекторальне партнерство</w:t>
      </w:r>
      <w:r w:rsidRPr="00D47DAE">
        <w:rPr>
          <w:rFonts w:ascii="Times New Roman" w:hAnsi="Times New Roman" w:cs="Times New Roman"/>
          <w:sz w:val="28"/>
          <w:szCs w:val="28"/>
        </w:rPr>
        <w:t xml:space="preserve"> і самоврядність діяльності Національного фонду, формування Наглядової ради і Правління Національного фонду, розробку пропозицій Кабінету Міністрів України щодо затвердження </w:t>
      </w:r>
      <w:r w:rsidR="00414BF3" w:rsidRPr="00D47DAE">
        <w:rPr>
          <w:rFonts w:ascii="Times New Roman" w:hAnsi="Times New Roman" w:cs="Times New Roman"/>
          <w:sz w:val="28"/>
          <w:szCs w:val="28"/>
        </w:rPr>
        <w:t xml:space="preserve">та внесення </w:t>
      </w:r>
      <w:r w:rsidRPr="00D47DAE">
        <w:rPr>
          <w:rFonts w:ascii="Times New Roman" w:hAnsi="Times New Roman" w:cs="Times New Roman"/>
          <w:sz w:val="28"/>
          <w:szCs w:val="28"/>
        </w:rPr>
        <w:t>змін до Статуту Національного фонду.</w:t>
      </w:r>
    </w:p>
    <w:p w:rsidR="0011506D" w:rsidRPr="00D47DAE" w:rsidRDefault="0011506D"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2. Конференція Національного фонду скликається не рідше одного разу на чотири роки у складі:</w:t>
      </w:r>
    </w:p>
    <w:p w:rsidR="0011506D" w:rsidRPr="00D47DAE" w:rsidRDefault="0011506D"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1)</w:t>
      </w:r>
      <w:r w:rsidR="00302BF2" w:rsidRPr="00D47DAE">
        <w:rPr>
          <w:rFonts w:ascii="Times New Roman" w:hAnsi="Times New Roman" w:cs="Times New Roman"/>
          <w:sz w:val="28"/>
          <w:szCs w:val="28"/>
        </w:rPr>
        <w:t xml:space="preserve"> семи</w:t>
      </w:r>
      <w:r w:rsidRPr="00D47DAE">
        <w:rPr>
          <w:rFonts w:ascii="Times New Roman" w:hAnsi="Times New Roman" w:cs="Times New Roman"/>
          <w:sz w:val="28"/>
          <w:szCs w:val="28"/>
        </w:rPr>
        <w:t xml:space="preserve"> осіб, призначених Кабінетом Міністрів України;</w:t>
      </w:r>
    </w:p>
    <w:p w:rsidR="0011506D" w:rsidRPr="00D47DAE" w:rsidRDefault="0011506D"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2) однієї особи, визначеної Президентом України;</w:t>
      </w:r>
    </w:p>
    <w:p w:rsidR="0011506D" w:rsidRPr="00D47DAE" w:rsidRDefault="0011506D"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3) однієї особи, визначеної </w:t>
      </w:r>
      <w:r w:rsidR="00414BF3" w:rsidRPr="00D47DAE">
        <w:rPr>
          <w:rFonts w:ascii="Times New Roman" w:hAnsi="Times New Roman" w:cs="Times New Roman"/>
          <w:sz w:val="28"/>
          <w:szCs w:val="28"/>
        </w:rPr>
        <w:t xml:space="preserve">Уповноваженим Верховної Ради </w:t>
      </w:r>
      <w:r w:rsidRPr="00D47DAE">
        <w:rPr>
          <w:rFonts w:ascii="Times New Roman" w:hAnsi="Times New Roman" w:cs="Times New Roman"/>
          <w:sz w:val="28"/>
          <w:szCs w:val="28"/>
        </w:rPr>
        <w:t>України</w:t>
      </w:r>
      <w:r w:rsidR="00414BF3" w:rsidRPr="00D47DAE">
        <w:rPr>
          <w:rFonts w:ascii="Times New Roman" w:hAnsi="Times New Roman" w:cs="Times New Roman"/>
          <w:sz w:val="28"/>
          <w:szCs w:val="28"/>
        </w:rPr>
        <w:t xml:space="preserve"> з прав людини</w:t>
      </w:r>
      <w:r w:rsidRPr="00D47DAE">
        <w:rPr>
          <w:rFonts w:ascii="Times New Roman" w:hAnsi="Times New Roman" w:cs="Times New Roman"/>
          <w:sz w:val="28"/>
          <w:szCs w:val="28"/>
        </w:rPr>
        <w:t>;</w:t>
      </w:r>
    </w:p>
    <w:p w:rsidR="006749FE" w:rsidRPr="00D47DAE" w:rsidRDefault="006749FE"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4)</w:t>
      </w:r>
      <w:r w:rsidR="00FC0A84" w:rsidRPr="00D47DAE">
        <w:rPr>
          <w:rFonts w:ascii="Times New Roman" w:hAnsi="Times New Roman" w:cs="Times New Roman"/>
          <w:sz w:val="28"/>
          <w:szCs w:val="28"/>
        </w:rPr>
        <w:t xml:space="preserve"> </w:t>
      </w:r>
      <w:r w:rsidR="002122DE" w:rsidRPr="00D47DAE">
        <w:rPr>
          <w:rFonts w:ascii="Times New Roman" w:hAnsi="Times New Roman" w:cs="Times New Roman"/>
          <w:sz w:val="28"/>
          <w:szCs w:val="28"/>
        </w:rPr>
        <w:t>дев’ят</w:t>
      </w:r>
      <w:r w:rsidR="00FC0A84" w:rsidRPr="00D47DAE">
        <w:rPr>
          <w:rFonts w:ascii="Times New Roman" w:hAnsi="Times New Roman" w:cs="Times New Roman"/>
          <w:sz w:val="28"/>
          <w:szCs w:val="28"/>
        </w:rPr>
        <w:t xml:space="preserve">и </w:t>
      </w:r>
      <w:r w:rsidRPr="00D47DAE">
        <w:rPr>
          <w:rFonts w:ascii="Times New Roman" w:hAnsi="Times New Roman" w:cs="Times New Roman"/>
          <w:sz w:val="28"/>
          <w:szCs w:val="28"/>
        </w:rPr>
        <w:t xml:space="preserve">осіб, </w:t>
      </w:r>
      <w:r w:rsidR="00414BF3" w:rsidRPr="00D47DAE">
        <w:rPr>
          <w:rFonts w:ascii="Times New Roman" w:hAnsi="Times New Roman" w:cs="Times New Roman"/>
          <w:sz w:val="28"/>
          <w:szCs w:val="28"/>
        </w:rPr>
        <w:t>обран</w:t>
      </w:r>
      <w:r w:rsidRPr="00D47DAE">
        <w:rPr>
          <w:rFonts w:ascii="Times New Roman" w:hAnsi="Times New Roman" w:cs="Times New Roman"/>
          <w:sz w:val="28"/>
          <w:szCs w:val="28"/>
        </w:rPr>
        <w:t>их організаціями громадянського суспільства.</w:t>
      </w:r>
    </w:p>
    <w:p w:rsidR="006749FE" w:rsidRPr="00D47DAE" w:rsidRDefault="00FC0A84"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3. Організації громадянського суспільства визначають</w:t>
      </w:r>
      <w:r w:rsidR="00414BF3" w:rsidRPr="00D47DAE">
        <w:rPr>
          <w:rFonts w:ascii="Times New Roman" w:hAnsi="Times New Roman" w:cs="Times New Roman"/>
          <w:sz w:val="28"/>
          <w:szCs w:val="28"/>
        </w:rPr>
        <w:t xml:space="preserve"> кандидатів на участь у Конференції</w:t>
      </w:r>
      <w:r w:rsidRPr="00D47DAE">
        <w:rPr>
          <w:rFonts w:ascii="Times New Roman" w:hAnsi="Times New Roman" w:cs="Times New Roman"/>
          <w:sz w:val="28"/>
          <w:szCs w:val="28"/>
        </w:rPr>
        <w:t xml:space="preserve"> шляхом подання до Кабінету Міністрів України рішень </w:t>
      </w:r>
      <w:r w:rsidR="00C96E34" w:rsidRPr="00D47DAE">
        <w:rPr>
          <w:rFonts w:ascii="Times New Roman" w:hAnsi="Times New Roman" w:cs="Times New Roman"/>
          <w:sz w:val="28"/>
          <w:szCs w:val="28"/>
        </w:rPr>
        <w:t xml:space="preserve">своїх керівних органів </w:t>
      </w:r>
      <w:r w:rsidRPr="00D47DAE">
        <w:rPr>
          <w:rFonts w:ascii="Times New Roman" w:hAnsi="Times New Roman" w:cs="Times New Roman"/>
          <w:sz w:val="28"/>
          <w:szCs w:val="28"/>
        </w:rPr>
        <w:t xml:space="preserve">про висування </w:t>
      </w:r>
      <w:r w:rsidR="00C96E34" w:rsidRPr="00D47DAE">
        <w:rPr>
          <w:rFonts w:ascii="Times New Roman" w:hAnsi="Times New Roman" w:cs="Times New Roman"/>
          <w:sz w:val="28"/>
          <w:szCs w:val="28"/>
        </w:rPr>
        <w:t xml:space="preserve">кандидатів на участь у Конференції разом із заявами кандидатів про відповідність вимогам пункту 2 статті 5 цього Закону і про згоду </w:t>
      </w:r>
      <w:r w:rsidR="00414BF3" w:rsidRPr="00D47DAE">
        <w:rPr>
          <w:rFonts w:ascii="Times New Roman" w:hAnsi="Times New Roman" w:cs="Times New Roman"/>
          <w:sz w:val="28"/>
          <w:szCs w:val="28"/>
        </w:rPr>
        <w:t xml:space="preserve">кандидатів </w:t>
      </w:r>
      <w:r w:rsidR="00C96E34" w:rsidRPr="00D47DAE">
        <w:rPr>
          <w:rFonts w:ascii="Times New Roman" w:hAnsi="Times New Roman" w:cs="Times New Roman"/>
          <w:sz w:val="28"/>
          <w:szCs w:val="28"/>
        </w:rPr>
        <w:t>на обробку своїх персональних даних</w:t>
      </w:r>
      <w:r w:rsidR="005F63D1" w:rsidRPr="00D47DAE">
        <w:rPr>
          <w:rFonts w:ascii="Times New Roman" w:hAnsi="Times New Roman" w:cs="Times New Roman"/>
          <w:sz w:val="28"/>
          <w:szCs w:val="28"/>
        </w:rPr>
        <w:t xml:space="preserve"> та перевірку відповідності вимогам статті 5 цього Закону</w:t>
      </w:r>
      <w:r w:rsidR="00C96E34" w:rsidRPr="00D47DAE">
        <w:rPr>
          <w:rFonts w:ascii="Times New Roman" w:hAnsi="Times New Roman" w:cs="Times New Roman"/>
          <w:sz w:val="28"/>
          <w:szCs w:val="28"/>
        </w:rPr>
        <w:t>.</w:t>
      </w:r>
    </w:p>
    <w:p w:rsidR="00C96E34" w:rsidRPr="00D47DAE" w:rsidRDefault="00C96E34"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Інформація про кандидатів </w:t>
      </w:r>
      <w:r w:rsidR="00AE313A" w:rsidRPr="00D47DAE">
        <w:rPr>
          <w:rFonts w:ascii="Times New Roman" w:hAnsi="Times New Roman" w:cs="Times New Roman"/>
          <w:sz w:val="28"/>
          <w:szCs w:val="28"/>
        </w:rPr>
        <w:t>розміщу</w:t>
      </w:r>
      <w:r w:rsidRPr="00D47DAE">
        <w:rPr>
          <w:rFonts w:ascii="Times New Roman" w:hAnsi="Times New Roman" w:cs="Times New Roman"/>
          <w:sz w:val="28"/>
          <w:szCs w:val="28"/>
        </w:rPr>
        <w:t>ється на офіційному веб-сайті, визначеному Кабінетом</w:t>
      </w:r>
      <w:r w:rsidR="00AE313A" w:rsidRPr="00D47DAE">
        <w:rPr>
          <w:rFonts w:ascii="Times New Roman" w:hAnsi="Times New Roman" w:cs="Times New Roman"/>
          <w:sz w:val="28"/>
          <w:szCs w:val="28"/>
        </w:rPr>
        <w:t xml:space="preserve"> Міністрів України, не пізніше 6</w:t>
      </w:r>
      <w:r w:rsidRPr="00D47DAE">
        <w:rPr>
          <w:rFonts w:ascii="Times New Roman" w:hAnsi="Times New Roman" w:cs="Times New Roman"/>
          <w:sz w:val="28"/>
          <w:szCs w:val="28"/>
        </w:rPr>
        <w:t>0 днів до дати скликання Конференції</w:t>
      </w:r>
      <w:r w:rsidR="006A7739" w:rsidRPr="00D47DAE">
        <w:rPr>
          <w:rFonts w:ascii="Times New Roman" w:hAnsi="Times New Roman" w:cs="Times New Roman"/>
          <w:sz w:val="28"/>
          <w:szCs w:val="28"/>
        </w:rPr>
        <w:t>, визначеної попередньою Конференцією</w:t>
      </w:r>
      <w:r w:rsidRPr="00D47DAE">
        <w:rPr>
          <w:rFonts w:ascii="Times New Roman" w:hAnsi="Times New Roman" w:cs="Times New Roman"/>
          <w:sz w:val="28"/>
          <w:szCs w:val="28"/>
        </w:rPr>
        <w:t>.</w:t>
      </w:r>
    </w:p>
    <w:p w:rsidR="00C96E34" w:rsidRPr="00D47DAE" w:rsidRDefault="00AE313A"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4. </w:t>
      </w:r>
      <w:r w:rsidR="005F63D1" w:rsidRPr="00D47DAE">
        <w:rPr>
          <w:rFonts w:ascii="Times New Roman" w:hAnsi="Times New Roman" w:cs="Times New Roman"/>
          <w:sz w:val="28"/>
          <w:szCs w:val="28"/>
        </w:rPr>
        <w:t xml:space="preserve">Рейтингове інтернет-голосування проводиться не раніше за 30 і не пізніше ніж за 15 днів до дати скликання Конференції. </w:t>
      </w:r>
      <w:r w:rsidR="00B43D2E" w:rsidRPr="00D47DAE">
        <w:rPr>
          <w:rFonts w:ascii="Times New Roman" w:hAnsi="Times New Roman" w:cs="Times New Roman"/>
          <w:sz w:val="28"/>
          <w:szCs w:val="28"/>
        </w:rPr>
        <w:t xml:space="preserve">Організація громадянського суспільства може голосувати не більше ніж за трьох кандидатів. </w:t>
      </w:r>
      <w:r w:rsidRPr="00D47DAE">
        <w:rPr>
          <w:rFonts w:ascii="Times New Roman" w:hAnsi="Times New Roman" w:cs="Times New Roman"/>
          <w:sz w:val="28"/>
          <w:szCs w:val="28"/>
        </w:rPr>
        <w:t xml:space="preserve">Учасниками Конференції </w:t>
      </w:r>
      <w:r w:rsidR="00B43D2E" w:rsidRPr="00D47DAE">
        <w:rPr>
          <w:rFonts w:ascii="Times New Roman" w:hAnsi="Times New Roman" w:cs="Times New Roman"/>
          <w:sz w:val="28"/>
          <w:szCs w:val="28"/>
        </w:rPr>
        <w:t xml:space="preserve">визнаються </w:t>
      </w:r>
      <w:r w:rsidRPr="00D47DAE">
        <w:rPr>
          <w:rFonts w:ascii="Times New Roman" w:hAnsi="Times New Roman" w:cs="Times New Roman"/>
          <w:sz w:val="28"/>
          <w:szCs w:val="28"/>
        </w:rPr>
        <w:t>кандидати, які набрали найбільшу кількість голосів. У разі набрання однакової кількості голосів обраним вважається кандидат, який частіше визначений</w:t>
      </w:r>
      <w:r w:rsidR="00B43D2E" w:rsidRPr="00D47DAE">
        <w:rPr>
          <w:rFonts w:ascii="Times New Roman" w:hAnsi="Times New Roman" w:cs="Times New Roman"/>
          <w:sz w:val="28"/>
          <w:szCs w:val="28"/>
        </w:rPr>
        <w:t xml:space="preserve"> </w:t>
      </w:r>
      <w:r w:rsidR="002122DE" w:rsidRPr="00D47DAE">
        <w:rPr>
          <w:rFonts w:ascii="Times New Roman" w:hAnsi="Times New Roman" w:cs="Times New Roman"/>
          <w:sz w:val="28"/>
          <w:szCs w:val="28"/>
        </w:rPr>
        <w:t xml:space="preserve">організаціями громадянського суспільства </w:t>
      </w:r>
      <w:r w:rsidR="00B43D2E" w:rsidRPr="00D47DAE">
        <w:rPr>
          <w:rFonts w:ascii="Times New Roman" w:hAnsi="Times New Roman" w:cs="Times New Roman"/>
          <w:sz w:val="28"/>
          <w:szCs w:val="28"/>
        </w:rPr>
        <w:t xml:space="preserve">як єдиний кандидат </w:t>
      </w:r>
      <w:r w:rsidRPr="00D47DAE">
        <w:rPr>
          <w:rFonts w:ascii="Times New Roman" w:hAnsi="Times New Roman" w:cs="Times New Roman"/>
          <w:sz w:val="28"/>
          <w:szCs w:val="28"/>
        </w:rPr>
        <w:t>під час рейтингового голосування.</w:t>
      </w:r>
    </w:p>
    <w:p w:rsidR="00AE313A" w:rsidRPr="00D47DAE" w:rsidRDefault="00AE313A" w:rsidP="00D47DAE">
      <w:pPr>
        <w:tabs>
          <w:tab w:val="left" w:pos="993"/>
          <w:tab w:val="left" w:pos="1134"/>
        </w:tabs>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5. Звіт про результати рейтингового голосування розміщується на офіційному веб-сайті, визначеному Кабінетом Міністрів України, не пізніше 10 днів до дати скликання Конференції.</w:t>
      </w:r>
    </w:p>
    <w:p w:rsidR="00C05B0A" w:rsidRPr="00D47DAE" w:rsidRDefault="00C05B0A" w:rsidP="00C05B0A">
      <w:pPr>
        <w:spacing w:after="120" w:line="240" w:lineRule="auto"/>
        <w:rPr>
          <w:rFonts w:ascii="Times New Roman" w:hAnsi="Times New Roman" w:cs="Times New Roman"/>
          <w:b/>
          <w:sz w:val="28"/>
          <w:szCs w:val="28"/>
        </w:rPr>
      </w:pPr>
      <w:bookmarkStart w:id="8" w:name="n57"/>
      <w:bookmarkEnd w:id="8"/>
      <w:r w:rsidRPr="00D47DAE">
        <w:rPr>
          <w:rFonts w:ascii="Times New Roman" w:hAnsi="Times New Roman" w:cs="Times New Roman"/>
          <w:b/>
          <w:sz w:val="28"/>
          <w:szCs w:val="28"/>
        </w:rPr>
        <w:t xml:space="preserve">Стаття </w:t>
      </w:r>
      <w:r w:rsidR="00255580" w:rsidRPr="00D47DAE">
        <w:rPr>
          <w:rFonts w:ascii="Times New Roman" w:hAnsi="Times New Roman" w:cs="Times New Roman"/>
          <w:b/>
          <w:sz w:val="28"/>
          <w:szCs w:val="28"/>
        </w:rPr>
        <w:t>5-2</w:t>
      </w:r>
      <w:r w:rsidRPr="00D47DAE">
        <w:rPr>
          <w:rFonts w:ascii="Times New Roman" w:hAnsi="Times New Roman" w:cs="Times New Roman"/>
          <w:b/>
          <w:sz w:val="28"/>
          <w:szCs w:val="28"/>
        </w:rPr>
        <w:t>. Наглядова Рада</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Наглядова рада є найвищим органом Національного фонду і здійснює повноваження, визначені цим Законом та Статутом Національного фонду.</w:t>
      </w:r>
    </w:p>
    <w:p w:rsidR="00C05B0A" w:rsidRPr="00D47DAE" w:rsidRDefault="00C05B0A" w:rsidP="00D47DAE">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lastRenderedPageBreak/>
        <w:t>2. Наглядова Рада формується строком на чотири роки у складі дев’ятьох осіб</w:t>
      </w:r>
      <w:r w:rsidR="006749FE" w:rsidRPr="00D47DAE">
        <w:rPr>
          <w:rFonts w:ascii="Times New Roman" w:hAnsi="Times New Roman" w:cs="Times New Roman"/>
          <w:sz w:val="28"/>
          <w:szCs w:val="28"/>
        </w:rPr>
        <w:t xml:space="preserve"> шляхом рейтингового голосування на Конференції Національного фонду</w:t>
      </w:r>
      <w:r w:rsidRPr="00D47DAE">
        <w:rPr>
          <w:rFonts w:ascii="Times New Roman" w:hAnsi="Times New Roman" w:cs="Times New Roman"/>
          <w:sz w:val="28"/>
          <w:szCs w:val="28"/>
        </w:rPr>
        <w:t xml:space="preserve">.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Голова Наглядової Ради обирається з-поміж членів Наглядової Ради у порядку визначеному Статутом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4. Рішення Наглядової ради вважаються прийнятими, якщо за них проголосувала проста більшість членів Наглядової ради.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У разі рівного розподілу голосів голова Наглядової ради має право вирішального голосу.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 До виключної компетенції Наглядової ради належать:</w:t>
      </w:r>
    </w:p>
    <w:p w:rsidR="00C05B0A" w:rsidRPr="00D47DAE" w:rsidRDefault="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 затвердження Стратегії Національного фонду та </w:t>
      </w:r>
      <w:r w:rsidR="00E73B56" w:rsidRPr="00D47DAE">
        <w:rPr>
          <w:rFonts w:ascii="Times New Roman" w:hAnsi="Times New Roman" w:cs="Times New Roman"/>
          <w:sz w:val="28"/>
          <w:szCs w:val="28"/>
        </w:rPr>
        <w:t xml:space="preserve">річних </w:t>
      </w:r>
      <w:r w:rsidRPr="00D47DAE">
        <w:rPr>
          <w:rFonts w:ascii="Times New Roman" w:hAnsi="Times New Roman" w:cs="Times New Roman"/>
          <w:sz w:val="28"/>
          <w:szCs w:val="28"/>
        </w:rPr>
        <w:t>планів діяльності Національного фонду, бюджету, кошторису витрат на утримання Національного фонду;</w:t>
      </w:r>
    </w:p>
    <w:p w:rsidR="00C05B0A" w:rsidRPr="00D47DAE" w:rsidRDefault="00E73B56"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w:t>
      </w:r>
      <w:r w:rsidR="00C05B0A" w:rsidRPr="00D47DAE">
        <w:rPr>
          <w:rFonts w:ascii="Times New Roman" w:hAnsi="Times New Roman" w:cs="Times New Roman"/>
          <w:sz w:val="28"/>
          <w:szCs w:val="28"/>
        </w:rPr>
        <w:t>) затвердження річної фінансової звітності Національного фонду;</w:t>
      </w:r>
    </w:p>
    <w:p w:rsidR="00C05B0A" w:rsidRPr="00D47DAE" w:rsidRDefault="00E73B56"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w:t>
      </w:r>
      <w:r w:rsidR="00C05B0A" w:rsidRPr="00D47DAE">
        <w:rPr>
          <w:rFonts w:ascii="Times New Roman" w:hAnsi="Times New Roman" w:cs="Times New Roman"/>
          <w:sz w:val="28"/>
          <w:szCs w:val="28"/>
        </w:rPr>
        <w:t>) здійснення інших повноважень відповідно до цього Закону та Статуту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Наглядова рада зобов’язана вживати заходів щодо запобігання виникненню конфліктів інтересів у Національному фонді та сприяти їх урегулюванню.</w:t>
      </w:r>
      <w:r w:rsidR="00AF25B5" w:rsidRPr="00D47DAE">
        <w:rPr>
          <w:rFonts w:ascii="Times New Roman" w:hAnsi="Times New Roman" w:cs="Times New Roman"/>
          <w:sz w:val="28"/>
          <w:szCs w:val="28"/>
        </w:rPr>
        <w:t xml:space="preserve"> Наглядова рада розглядає скарги на рішення, дії або бездіяльність органів Національного фонду, якщо інший порядок їх оскарження не встановлено законодавством.</w:t>
      </w:r>
    </w:p>
    <w:p w:rsidR="00C05B0A" w:rsidRPr="00D47DAE" w:rsidRDefault="00C05B0A" w:rsidP="00C05B0A">
      <w:pPr>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 xml:space="preserve">Стаття </w:t>
      </w:r>
      <w:r w:rsidR="00255580" w:rsidRPr="00D47DAE">
        <w:rPr>
          <w:rFonts w:ascii="Times New Roman" w:hAnsi="Times New Roman" w:cs="Times New Roman"/>
          <w:b/>
          <w:sz w:val="28"/>
          <w:szCs w:val="28"/>
        </w:rPr>
        <w:t>5-3</w:t>
      </w:r>
      <w:r w:rsidRPr="00D47DAE">
        <w:rPr>
          <w:rFonts w:ascii="Times New Roman" w:hAnsi="Times New Roman" w:cs="Times New Roman"/>
          <w:b/>
          <w:sz w:val="28"/>
          <w:szCs w:val="28"/>
        </w:rPr>
        <w:t>. Правління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Правління є постійно діючим виконавчим і розпорядчим органом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Правління діє відповідно до цього Закону та Статуту Національного фонду та підзвітне Наглядовій Раді.</w:t>
      </w:r>
    </w:p>
    <w:p w:rsidR="00C05B0A" w:rsidRPr="00D47DAE" w:rsidRDefault="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Члени Правління призначаються на строк чотири роки у складі дев’ятьох осіб</w:t>
      </w:r>
      <w:r w:rsidR="006749FE" w:rsidRPr="00D47DAE">
        <w:rPr>
          <w:rFonts w:ascii="Times New Roman" w:hAnsi="Times New Roman" w:cs="Times New Roman"/>
          <w:sz w:val="28"/>
          <w:szCs w:val="28"/>
        </w:rPr>
        <w:t xml:space="preserve"> шляхом рейтингового голосування на Конференції Національного фонду</w:t>
      </w:r>
      <w:r w:rsidRPr="00D47DAE">
        <w:rPr>
          <w:rFonts w:ascii="Times New Roman" w:hAnsi="Times New Roman" w:cs="Times New Roman"/>
          <w:sz w:val="28"/>
          <w:szCs w:val="28"/>
        </w:rPr>
        <w:t xml:space="preserve">.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Голова Правління обирається з-поміж членів Правління у порядку визначеному Статутом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4. Рішення Правління вважаються прийнятими, якщо за них проголосувала проста більшість членів Правління.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У разі рівного розподілу голосів голова Правління має право вирішального голосу.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 До компетенції Правління належать:</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 </w:t>
      </w:r>
      <w:r w:rsidRPr="00D47DAE">
        <w:rPr>
          <w:rFonts w:ascii="Times New Roman" w:hAnsi="Times New Roman" w:cs="Times New Roman"/>
          <w:sz w:val="28"/>
          <w:szCs w:val="28"/>
        </w:rPr>
        <w:tab/>
        <w:t>визначення поточних і перспективних завдань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w:t>
      </w:r>
      <w:r w:rsidRPr="00D47DAE">
        <w:rPr>
          <w:rFonts w:ascii="Times New Roman" w:hAnsi="Times New Roman" w:cs="Times New Roman"/>
          <w:sz w:val="28"/>
          <w:szCs w:val="28"/>
        </w:rPr>
        <w:tab/>
        <w:t>визначення організаційної структури Національного фонду і затвердження положень про діяльність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lastRenderedPageBreak/>
        <w:t>3)</w:t>
      </w:r>
      <w:r w:rsidRPr="00D47DAE">
        <w:rPr>
          <w:rFonts w:ascii="Times New Roman" w:hAnsi="Times New Roman" w:cs="Times New Roman"/>
          <w:sz w:val="28"/>
          <w:szCs w:val="28"/>
        </w:rPr>
        <w:tab/>
        <w:t>відбір, призначення та звільнення Виконавчого директора і  заступників Виконавчого директора Національного фонду, затвердження умов трудових контрактів з Виконавчим директором і заступниками Виконавчого директора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w:t>
      </w:r>
      <w:r w:rsidRPr="00D47DAE">
        <w:rPr>
          <w:rFonts w:ascii="Times New Roman" w:hAnsi="Times New Roman" w:cs="Times New Roman"/>
          <w:sz w:val="28"/>
          <w:szCs w:val="28"/>
        </w:rPr>
        <w:tab/>
        <w:t>оцінка діяльності Виконавчого директора і заступників Виконавчого директора Національного фонду;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w:t>
      </w:r>
      <w:r w:rsidRPr="00D47DAE">
        <w:rPr>
          <w:rFonts w:ascii="Times New Roman" w:hAnsi="Times New Roman" w:cs="Times New Roman"/>
          <w:sz w:val="28"/>
          <w:szCs w:val="28"/>
        </w:rPr>
        <w:tab/>
        <w:t xml:space="preserve">визначення аудиторських </w:t>
      </w:r>
      <w:r w:rsidR="00255580" w:rsidRPr="00D47DAE">
        <w:rPr>
          <w:rFonts w:ascii="Times New Roman" w:hAnsi="Times New Roman" w:cs="Times New Roman"/>
          <w:sz w:val="28"/>
          <w:szCs w:val="28"/>
        </w:rPr>
        <w:t xml:space="preserve">компаній </w:t>
      </w:r>
      <w:r w:rsidR="00414BF3" w:rsidRPr="00D47DAE">
        <w:rPr>
          <w:rFonts w:ascii="Times New Roman" w:hAnsi="Times New Roman" w:cs="Times New Roman"/>
          <w:sz w:val="28"/>
          <w:szCs w:val="28"/>
        </w:rPr>
        <w:t xml:space="preserve">для проведення аудиту фінансової діяльності </w:t>
      </w:r>
      <w:r w:rsidRPr="00D47DAE">
        <w:rPr>
          <w:rFonts w:ascii="Times New Roman" w:hAnsi="Times New Roman" w:cs="Times New Roman"/>
          <w:sz w:val="28"/>
          <w:szCs w:val="28"/>
        </w:rPr>
        <w:t>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6) визначення за погодженням із Кабінетом Міністрів України порядку надходження, обліку та використання коштів </w:t>
      </w:r>
      <w:r w:rsidR="00AF25B5" w:rsidRPr="00D47DAE">
        <w:rPr>
          <w:rFonts w:ascii="Times New Roman" w:hAnsi="Times New Roman" w:cs="Times New Roman"/>
          <w:sz w:val="28"/>
          <w:szCs w:val="28"/>
        </w:rPr>
        <w:t xml:space="preserve">державного бюджету </w:t>
      </w:r>
      <w:r w:rsidR="009943DE" w:rsidRPr="00D47DAE">
        <w:rPr>
          <w:rFonts w:ascii="Times New Roman" w:hAnsi="Times New Roman" w:cs="Times New Roman"/>
          <w:sz w:val="28"/>
          <w:szCs w:val="28"/>
        </w:rPr>
        <w:t xml:space="preserve">України </w:t>
      </w:r>
      <w:r w:rsidRPr="00D47DAE">
        <w:rPr>
          <w:rFonts w:ascii="Times New Roman" w:hAnsi="Times New Roman" w:cs="Times New Roman"/>
          <w:sz w:val="28"/>
          <w:szCs w:val="28"/>
        </w:rPr>
        <w:t>у Національному фонді;</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7) участь і припинення участі в об’єднаннях юридичних осіб, створення і припинення юридичних осіб, учасником яких є Національний Фонд;</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8)</w:t>
      </w:r>
      <w:r w:rsidRPr="00D47DAE">
        <w:rPr>
          <w:rFonts w:ascii="Times New Roman" w:hAnsi="Times New Roman" w:cs="Times New Roman"/>
          <w:sz w:val="28"/>
          <w:szCs w:val="28"/>
        </w:rPr>
        <w:tab/>
        <w:t>створення і припинення відокремлених підрозділів Національного Фонду, затвердження положень про такі відокремлені підрозділи;</w:t>
      </w:r>
    </w:p>
    <w:p w:rsidR="00C05B0A" w:rsidRPr="00D47DAE" w:rsidRDefault="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9)</w:t>
      </w:r>
      <w:r w:rsidRPr="00D47DAE">
        <w:rPr>
          <w:rFonts w:ascii="Times New Roman" w:hAnsi="Times New Roman" w:cs="Times New Roman"/>
          <w:sz w:val="28"/>
          <w:szCs w:val="28"/>
        </w:rPr>
        <w:tab/>
        <w:t>створення і припинення постійних і тимчасових допоміжних органів за напрямами і видами діяльності Національного фонду, прийняття положень про такі допоміжні органи.</w:t>
      </w:r>
    </w:p>
    <w:p w:rsidR="00C05B0A" w:rsidRPr="00D47DAE" w:rsidRDefault="00C05B0A" w:rsidP="00C05B0A">
      <w:pPr>
        <w:spacing w:after="120" w:line="240" w:lineRule="auto"/>
        <w:jc w:val="both"/>
        <w:rPr>
          <w:rFonts w:ascii="Times New Roman" w:hAnsi="Times New Roman" w:cs="Times New Roman"/>
          <w:sz w:val="28"/>
          <w:szCs w:val="28"/>
        </w:rPr>
      </w:pPr>
      <w:r w:rsidRPr="00D47DAE">
        <w:rPr>
          <w:rFonts w:ascii="Times New Roman" w:hAnsi="Times New Roman" w:cs="Times New Roman"/>
          <w:b/>
          <w:sz w:val="28"/>
          <w:szCs w:val="28"/>
        </w:rPr>
        <w:t xml:space="preserve">Стаття </w:t>
      </w:r>
      <w:r w:rsidR="00255580" w:rsidRPr="00D47DAE">
        <w:rPr>
          <w:rFonts w:ascii="Times New Roman" w:hAnsi="Times New Roman" w:cs="Times New Roman"/>
          <w:b/>
          <w:sz w:val="28"/>
          <w:szCs w:val="28"/>
        </w:rPr>
        <w:t>5-4</w:t>
      </w:r>
      <w:r w:rsidRPr="00D47DAE">
        <w:rPr>
          <w:rFonts w:ascii="Times New Roman" w:hAnsi="Times New Roman" w:cs="Times New Roman"/>
          <w:b/>
          <w:sz w:val="28"/>
          <w:szCs w:val="28"/>
        </w:rPr>
        <w:t>. Виконавчий директор</w:t>
      </w:r>
      <w:r w:rsidRPr="00D47DAE">
        <w:rPr>
          <w:rFonts w:ascii="Times New Roman" w:hAnsi="Times New Roman" w:cs="Times New Roman"/>
          <w:sz w:val="28"/>
          <w:szCs w:val="28"/>
        </w:rPr>
        <w:t xml:space="preserve"> </w:t>
      </w:r>
      <w:r w:rsidRPr="00D47DAE">
        <w:rPr>
          <w:rFonts w:ascii="Times New Roman" w:hAnsi="Times New Roman" w:cs="Times New Roman"/>
          <w:b/>
          <w:sz w:val="28"/>
          <w:szCs w:val="28"/>
        </w:rPr>
        <w:t>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 Виконавчий директор Національного фонду призначається Правлінням за результатами публічного і прозорого конкурсу в </w:t>
      </w:r>
      <w:r w:rsidR="00414BF3" w:rsidRPr="00D47DAE">
        <w:rPr>
          <w:rFonts w:ascii="Times New Roman" w:hAnsi="Times New Roman" w:cs="Times New Roman"/>
          <w:sz w:val="28"/>
          <w:szCs w:val="28"/>
        </w:rPr>
        <w:t>порядку, в</w:t>
      </w:r>
      <w:r w:rsidRPr="00D47DAE">
        <w:rPr>
          <w:rFonts w:ascii="Times New Roman" w:hAnsi="Times New Roman" w:cs="Times New Roman"/>
          <w:sz w:val="28"/>
          <w:szCs w:val="28"/>
        </w:rPr>
        <w:t>становленому Статутом Національного фонду.</w:t>
      </w:r>
      <w:r w:rsidR="00255580" w:rsidRPr="00D47DAE">
        <w:rPr>
          <w:rFonts w:ascii="Times New Roman" w:hAnsi="Times New Roman" w:cs="Times New Roman"/>
          <w:sz w:val="28"/>
          <w:szCs w:val="28"/>
        </w:rPr>
        <w:t xml:space="preserve"> Строк повноважень Виконавчого директора Національного фонду не може перевищувати чотири роки.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До компетенції Виконавчого директора належать:</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вчинення юридичних дій від імені Національного фонду без довіреності, видання відповідних довіреностей та доручень іншим особам;</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представництво Національного фонду у відносинах з державними органами, органами місцевого самоврядування України, суб’єктами міжнародної допомоги, з іншими фізичними і юридичними особами;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укладання від імені Національного фонду договорів та інших правочинів;</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 відкриття і закриття банківських рахунків, виконання бюджету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 затвердження штатного розкладу, прийняття на роботу і звільнення працівників Національного фонду згідно з законодавством;</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6) адміністративні і контрольні функції щодо працівників, видання наказів, інструкцій та інших актів, обов’язкових для працівників Національного фонду; </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lastRenderedPageBreak/>
        <w:t>7) виконання інших адміністративних обов’язків для забезпечення виконання рішень Наглядової Ради і Правління.</w:t>
      </w:r>
    </w:p>
    <w:p w:rsidR="00C05B0A" w:rsidRPr="00D47DAE" w:rsidRDefault="00C05B0A" w:rsidP="00C05B0A">
      <w:pPr>
        <w:spacing w:after="120" w:line="240" w:lineRule="auto"/>
        <w:jc w:val="center"/>
        <w:rPr>
          <w:rFonts w:ascii="Times New Roman" w:hAnsi="Times New Roman" w:cs="Times New Roman"/>
          <w:b/>
          <w:sz w:val="28"/>
          <w:szCs w:val="28"/>
        </w:rPr>
      </w:pPr>
    </w:p>
    <w:p w:rsidR="00C05B0A" w:rsidRPr="00D47DAE" w:rsidRDefault="00C05B0A" w:rsidP="00C05B0A">
      <w:pPr>
        <w:spacing w:after="120" w:line="240" w:lineRule="auto"/>
        <w:jc w:val="center"/>
        <w:rPr>
          <w:rFonts w:ascii="Times New Roman" w:hAnsi="Times New Roman" w:cs="Times New Roman"/>
          <w:b/>
          <w:sz w:val="28"/>
          <w:szCs w:val="28"/>
        </w:rPr>
      </w:pPr>
      <w:r w:rsidRPr="00D47DAE">
        <w:rPr>
          <w:rFonts w:ascii="Times New Roman" w:hAnsi="Times New Roman" w:cs="Times New Roman"/>
          <w:b/>
          <w:sz w:val="28"/>
          <w:szCs w:val="28"/>
        </w:rPr>
        <w:t>Розділ ІІІ. ФІНАНСУВАННЯ ДІЯЛЬНОСТІ І ЗВІТНІСТЬ НАЦІОНАЛЬНОГО ФОНДУ</w:t>
      </w:r>
    </w:p>
    <w:p w:rsidR="00C05B0A" w:rsidRPr="00D47DAE" w:rsidRDefault="00C05B0A" w:rsidP="00C05B0A">
      <w:pPr>
        <w:spacing w:after="0" w:line="240" w:lineRule="auto"/>
        <w:jc w:val="both"/>
        <w:rPr>
          <w:rFonts w:ascii="Times New Roman" w:hAnsi="Times New Roman" w:cs="Times New Roman"/>
          <w:b/>
          <w:sz w:val="12"/>
          <w:szCs w:val="28"/>
        </w:rPr>
      </w:pPr>
    </w:p>
    <w:p w:rsidR="00C05B0A" w:rsidRPr="00D47DAE" w:rsidRDefault="00C05B0A" w:rsidP="00C05B0A">
      <w:pPr>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 xml:space="preserve">Стаття </w:t>
      </w:r>
      <w:r w:rsidR="005A07D7" w:rsidRPr="00D47DAE">
        <w:rPr>
          <w:rFonts w:ascii="Times New Roman" w:hAnsi="Times New Roman" w:cs="Times New Roman"/>
          <w:b/>
          <w:sz w:val="28"/>
          <w:szCs w:val="28"/>
        </w:rPr>
        <w:t>6</w:t>
      </w:r>
      <w:r w:rsidRPr="00D47DAE">
        <w:rPr>
          <w:rFonts w:ascii="Times New Roman" w:hAnsi="Times New Roman" w:cs="Times New Roman"/>
          <w:b/>
          <w:sz w:val="28"/>
          <w:szCs w:val="28"/>
        </w:rPr>
        <w:t>. Джерела доходів та формування майна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Джерелами доходів та формування майна Національного фонду є:</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кошти державного бюджету України;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кошти відсоткової субсидії відповідно до податкового законодавства;</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кошти та інші внески, залучені на безоплатній та безповоротній основі відповідно до міжнародних договорів України;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 добровільні внески юридичних та фізичних осіб, в тому числі нерезидентів;</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 пасивні доходи відповідно до податкового законодавства;</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6) інші</w:t>
      </w:r>
      <w:r w:rsidR="00944633" w:rsidRPr="00D47DAE">
        <w:rPr>
          <w:rFonts w:ascii="Times New Roman" w:hAnsi="Times New Roman" w:cs="Times New Roman"/>
          <w:sz w:val="28"/>
          <w:szCs w:val="28"/>
        </w:rPr>
        <w:t xml:space="preserve"> джерела</w:t>
      </w:r>
      <w:r w:rsidRPr="00D47DAE">
        <w:rPr>
          <w:rFonts w:ascii="Times New Roman" w:hAnsi="Times New Roman" w:cs="Times New Roman"/>
          <w:sz w:val="28"/>
          <w:szCs w:val="28"/>
        </w:rPr>
        <w:t>, не заборонені законодавством України.</w:t>
      </w:r>
    </w:p>
    <w:p w:rsidR="00C05B0A" w:rsidRPr="00D47DAE" w:rsidRDefault="00C05B0A" w:rsidP="00D47DAE">
      <w:pPr>
        <w:spacing w:after="120" w:line="240" w:lineRule="auto"/>
        <w:jc w:val="both"/>
        <w:rPr>
          <w:rFonts w:ascii="Times New Roman" w:hAnsi="Times New Roman" w:cs="Times New Roman"/>
          <w:color w:val="000000" w:themeColor="text1"/>
          <w:sz w:val="28"/>
          <w:szCs w:val="28"/>
        </w:rPr>
      </w:pPr>
      <w:r w:rsidRPr="00D47DAE">
        <w:rPr>
          <w:rFonts w:ascii="Times New Roman" w:hAnsi="Times New Roman" w:cs="Times New Roman"/>
          <w:sz w:val="28"/>
          <w:szCs w:val="28"/>
        </w:rPr>
        <w:t xml:space="preserve">2. </w:t>
      </w:r>
      <w:r w:rsidRPr="00D47DAE">
        <w:rPr>
          <w:rFonts w:ascii="Times New Roman" w:hAnsi="Times New Roman" w:cs="Times New Roman"/>
          <w:color w:val="000000" w:themeColor="text1"/>
          <w:sz w:val="28"/>
          <w:szCs w:val="28"/>
        </w:rPr>
        <w:t>Методика розрахунку суми коштів, визначеної у підпункті 1) пункту 1 цієї статті, встановлюється пропорційно до сум податку на доходи фізичних осіб, сплачених (утриманих) організаціями громадянського суспільства, що надійшли в доход державного бюджету у попередньому році, у порядку, затвердженому Кабінетом Міністрів України.</w:t>
      </w:r>
    </w:p>
    <w:p w:rsidR="00493E2C" w:rsidRPr="00D47DAE" w:rsidRDefault="00493E2C" w:rsidP="00D47DAE">
      <w:pPr>
        <w:spacing w:after="120" w:line="240" w:lineRule="auto"/>
        <w:jc w:val="both"/>
        <w:rPr>
          <w:rFonts w:ascii="Times New Roman" w:hAnsi="Times New Roman" w:cs="Times New Roman"/>
          <w:color w:val="000000" w:themeColor="text1"/>
          <w:sz w:val="28"/>
          <w:szCs w:val="28"/>
        </w:rPr>
      </w:pPr>
      <w:r w:rsidRPr="00D47DAE">
        <w:rPr>
          <w:rFonts w:ascii="Times New Roman" w:hAnsi="Times New Roman" w:cs="Times New Roman"/>
          <w:color w:val="000000" w:themeColor="text1"/>
          <w:sz w:val="28"/>
          <w:szCs w:val="28"/>
        </w:rPr>
        <w:t xml:space="preserve">3. </w:t>
      </w:r>
      <w:r w:rsidR="002122DE" w:rsidRPr="00D47DAE">
        <w:rPr>
          <w:rFonts w:ascii="Times New Roman" w:hAnsi="Times New Roman" w:cs="Times New Roman"/>
          <w:color w:val="000000" w:themeColor="text1"/>
          <w:sz w:val="28"/>
          <w:szCs w:val="28"/>
        </w:rPr>
        <w:t>Розмір фінансування Національного фонду з Державного бюджету України щорічно визначається в З</w:t>
      </w:r>
      <w:r w:rsidR="00DF74E2" w:rsidRPr="00D47DAE">
        <w:rPr>
          <w:rFonts w:ascii="Times New Roman" w:hAnsi="Times New Roman" w:cs="Times New Roman"/>
          <w:color w:val="000000" w:themeColor="text1"/>
          <w:sz w:val="28"/>
          <w:szCs w:val="28"/>
        </w:rPr>
        <w:t xml:space="preserve">аконі </w:t>
      </w:r>
      <w:r w:rsidR="002122DE" w:rsidRPr="00D47DAE">
        <w:rPr>
          <w:rFonts w:ascii="Times New Roman" w:hAnsi="Times New Roman" w:cs="Times New Roman"/>
          <w:color w:val="000000" w:themeColor="text1"/>
          <w:sz w:val="28"/>
          <w:szCs w:val="28"/>
        </w:rPr>
        <w:t xml:space="preserve">України </w:t>
      </w:r>
      <w:r w:rsidR="00DF74E2" w:rsidRPr="00D47DAE">
        <w:rPr>
          <w:rFonts w:ascii="Times New Roman" w:hAnsi="Times New Roman" w:cs="Times New Roman"/>
          <w:color w:val="000000" w:themeColor="text1"/>
          <w:sz w:val="28"/>
          <w:szCs w:val="28"/>
        </w:rPr>
        <w:t>про Державний</w:t>
      </w:r>
      <w:r w:rsidRPr="00D47DAE">
        <w:rPr>
          <w:rFonts w:ascii="Times New Roman" w:hAnsi="Times New Roman" w:cs="Times New Roman"/>
          <w:color w:val="000000" w:themeColor="text1"/>
          <w:sz w:val="28"/>
          <w:szCs w:val="28"/>
        </w:rPr>
        <w:t xml:space="preserve"> бюджет України.</w:t>
      </w:r>
    </w:p>
    <w:p w:rsidR="00A96401" w:rsidRPr="00D47DAE" w:rsidRDefault="00C05B0A" w:rsidP="00C05B0A">
      <w:pPr>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 xml:space="preserve">Стаття </w:t>
      </w:r>
      <w:r w:rsidR="005A07D7" w:rsidRPr="00D47DAE">
        <w:rPr>
          <w:rFonts w:ascii="Times New Roman" w:hAnsi="Times New Roman" w:cs="Times New Roman"/>
          <w:b/>
          <w:sz w:val="28"/>
          <w:szCs w:val="28"/>
        </w:rPr>
        <w:t>7</w:t>
      </w:r>
      <w:r w:rsidRPr="00D47DAE">
        <w:rPr>
          <w:rFonts w:ascii="Times New Roman" w:hAnsi="Times New Roman" w:cs="Times New Roman"/>
          <w:b/>
          <w:sz w:val="28"/>
          <w:szCs w:val="28"/>
        </w:rPr>
        <w:t xml:space="preserve">. </w:t>
      </w:r>
      <w:r w:rsidR="00414BF3" w:rsidRPr="00D47DAE">
        <w:rPr>
          <w:rFonts w:ascii="Times New Roman" w:hAnsi="Times New Roman" w:cs="Times New Roman"/>
          <w:b/>
          <w:sz w:val="28"/>
          <w:szCs w:val="28"/>
        </w:rPr>
        <w:t xml:space="preserve">Засади надання фінансової </w:t>
      </w:r>
      <w:r w:rsidR="00493E2C" w:rsidRPr="00D47DAE">
        <w:rPr>
          <w:rFonts w:ascii="Times New Roman" w:hAnsi="Times New Roman" w:cs="Times New Roman"/>
          <w:b/>
          <w:sz w:val="28"/>
          <w:szCs w:val="28"/>
        </w:rPr>
        <w:t>підтримки</w:t>
      </w:r>
    </w:p>
    <w:p w:rsidR="00D8424D" w:rsidRPr="00D47DAE" w:rsidRDefault="00D8424D" w:rsidP="00C05B0A">
      <w:pPr>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1. Національний фонд використовує не менше 80% коштів, одержаних з державного бюджету України </w:t>
      </w:r>
      <w:r w:rsidR="00414BF3" w:rsidRPr="00D47DAE">
        <w:rPr>
          <w:rFonts w:ascii="Times New Roman" w:hAnsi="Times New Roman" w:cs="Times New Roman"/>
          <w:sz w:val="28"/>
          <w:szCs w:val="28"/>
        </w:rPr>
        <w:t>та</w:t>
      </w:r>
      <w:r w:rsidRPr="00D47DAE">
        <w:rPr>
          <w:rFonts w:ascii="Times New Roman" w:hAnsi="Times New Roman" w:cs="Times New Roman"/>
          <w:sz w:val="28"/>
          <w:szCs w:val="28"/>
        </w:rPr>
        <w:t xml:space="preserve"> податкової субсидії</w:t>
      </w:r>
      <w:r w:rsidR="00414BF3" w:rsidRPr="00D47DAE">
        <w:rPr>
          <w:rFonts w:ascii="Times New Roman" w:hAnsi="Times New Roman" w:cs="Times New Roman"/>
          <w:sz w:val="28"/>
          <w:szCs w:val="28"/>
        </w:rPr>
        <w:t>,</w:t>
      </w:r>
      <w:r w:rsidRPr="00D47DAE">
        <w:rPr>
          <w:rFonts w:ascii="Times New Roman" w:hAnsi="Times New Roman" w:cs="Times New Roman"/>
          <w:sz w:val="28"/>
          <w:szCs w:val="28"/>
        </w:rPr>
        <w:t xml:space="preserve"> на фінансування </w:t>
      </w:r>
      <w:r w:rsidR="00414BF3" w:rsidRPr="00D47DAE">
        <w:rPr>
          <w:rFonts w:ascii="Times New Roman" w:hAnsi="Times New Roman" w:cs="Times New Roman"/>
          <w:sz w:val="28"/>
          <w:szCs w:val="28"/>
        </w:rPr>
        <w:t>фінансов</w:t>
      </w:r>
      <w:r w:rsidRPr="00D47DAE">
        <w:rPr>
          <w:rFonts w:ascii="Times New Roman" w:hAnsi="Times New Roman" w:cs="Times New Roman"/>
          <w:sz w:val="28"/>
          <w:szCs w:val="28"/>
        </w:rPr>
        <w:t>ої підтримки розвитку громадянського суспільства.</w:t>
      </w:r>
    </w:p>
    <w:p w:rsidR="00A96401" w:rsidRPr="00D47DAE" w:rsidRDefault="00A96401" w:rsidP="00C05B0A">
      <w:pPr>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2. Основні критерії надання Національним фондом </w:t>
      </w:r>
      <w:r w:rsidR="00414BF3" w:rsidRPr="00D47DAE">
        <w:rPr>
          <w:rFonts w:ascii="Times New Roman" w:hAnsi="Times New Roman" w:cs="Times New Roman"/>
          <w:sz w:val="28"/>
          <w:szCs w:val="28"/>
        </w:rPr>
        <w:t>фінансов</w:t>
      </w:r>
      <w:r w:rsidRPr="00D47DAE">
        <w:rPr>
          <w:rFonts w:ascii="Times New Roman" w:hAnsi="Times New Roman" w:cs="Times New Roman"/>
          <w:sz w:val="28"/>
          <w:szCs w:val="28"/>
        </w:rPr>
        <w:t xml:space="preserve">ої підтримки: кількість штатних працівників </w:t>
      </w:r>
      <w:r w:rsidR="00914BA4" w:rsidRPr="00D47DAE">
        <w:rPr>
          <w:rFonts w:ascii="Times New Roman" w:hAnsi="Times New Roman" w:cs="Times New Roman"/>
          <w:sz w:val="28"/>
          <w:szCs w:val="28"/>
        </w:rPr>
        <w:t>реципієнт</w:t>
      </w:r>
      <w:r w:rsidRPr="00D47DAE">
        <w:rPr>
          <w:rFonts w:ascii="Times New Roman" w:hAnsi="Times New Roman" w:cs="Times New Roman"/>
          <w:sz w:val="28"/>
          <w:szCs w:val="28"/>
        </w:rPr>
        <w:t xml:space="preserve">ів; кількість їх штатних працівників та/або волонтерів, які належать до вразливих категорій, визначених Законом України «Про зайнятість населення»; кількість інших учасників проектів (заходів) інституційної підтримки; розмір та цільове призначення власних внесків та/або співфінансування </w:t>
      </w:r>
      <w:r w:rsidR="00414BF3" w:rsidRPr="00D47DAE">
        <w:rPr>
          <w:rFonts w:ascii="Times New Roman" w:hAnsi="Times New Roman" w:cs="Times New Roman"/>
          <w:sz w:val="28"/>
          <w:szCs w:val="28"/>
        </w:rPr>
        <w:t xml:space="preserve">програм, </w:t>
      </w:r>
      <w:r w:rsidRPr="00D47DAE">
        <w:rPr>
          <w:rFonts w:ascii="Times New Roman" w:hAnsi="Times New Roman" w:cs="Times New Roman"/>
          <w:sz w:val="28"/>
          <w:szCs w:val="28"/>
        </w:rPr>
        <w:t xml:space="preserve">проектів </w:t>
      </w:r>
      <w:r w:rsidR="00414BF3" w:rsidRPr="00D47DAE">
        <w:rPr>
          <w:rFonts w:ascii="Times New Roman" w:hAnsi="Times New Roman" w:cs="Times New Roman"/>
          <w:sz w:val="28"/>
          <w:szCs w:val="28"/>
        </w:rPr>
        <w:t xml:space="preserve">і </w:t>
      </w:r>
      <w:r w:rsidRPr="00D47DAE">
        <w:rPr>
          <w:rFonts w:ascii="Times New Roman" w:hAnsi="Times New Roman" w:cs="Times New Roman"/>
          <w:sz w:val="28"/>
          <w:szCs w:val="28"/>
        </w:rPr>
        <w:t xml:space="preserve">заходів. </w:t>
      </w:r>
    </w:p>
    <w:p w:rsidR="00A96401" w:rsidRPr="00D47DAE" w:rsidRDefault="00A96401" w:rsidP="00C05B0A">
      <w:pPr>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 xml:space="preserve">Умови конкурсів можуть встановлювати додаткові кваліфікаційні вимоги до </w:t>
      </w:r>
      <w:r w:rsidR="00914BA4" w:rsidRPr="00D47DAE">
        <w:rPr>
          <w:rFonts w:ascii="Times New Roman" w:hAnsi="Times New Roman" w:cs="Times New Roman"/>
          <w:sz w:val="28"/>
          <w:szCs w:val="28"/>
        </w:rPr>
        <w:t>реципієнт</w:t>
      </w:r>
      <w:r w:rsidRPr="00D47DAE">
        <w:rPr>
          <w:rFonts w:ascii="Times New Roman" w:hAnsi="Times New Roman" w:cs="Times New Roman"/>
          <w:sz w:val="28"/>
          <w:szCs w:val="28"/>
        </w:rPr>
        <w:t>ів або цільові показники, які відповідають принципам діяльності і Стратегії Національного фонду.</w:t>
      </w:r>
    </w:p>
    <w:p w:rsidR="005A07D7" w:rsidRPr="00D47DAE" w:rsidRDefault="00A96401" w:rsidP="00C05B0A">
      <w:pPr>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t>3.</w:t>
      </w:r>
      <w:r w:rsidR="005A07D7" w:rsidRPr="00D47DAE">
        <w:rPr>
          <w:rFonts w:ascii="Times New Roman" w:hAnsi="Times New Roman" w:cs="Times New Roman"/>
          <w:sz w:val="28"/>
          <w:szCs w:val="28"/>
        </w:rPr>
        <w:t xml:space="preserve">Рішення органів Національного фонду про зупинення, припинення або відмову в </w:t>
      </w:r>
      <w:r w:rsidR="00414BF3" w:rsidRPr="00D47DAE">
        <w:rPr>
          <w:rFonts w:ascii="Times New Roman" w:hAnsi="Times New Roman" w:cs="Times New Roman"/>
          <w:sz w:val="28"/>
          <w:szCs w:val="28"/>
        </w:rPr>
        <w:t>фінансов</w:t>
      </w:r>
      <w:r w:rsidR="00493E2C" w:rsidRPr="00D47DAE">
        <w:rPr>
          <w:rFonts w:ascii="Times New Roman" w:hAnsi="Times New Roman" w:cs="Times New Roman"/>
          <w:sz w:val="28"/>
          <w:szCs w:val="28"/>
        </w:rPr>
        <w:t xml:space="preserve">ій </w:t>
      </w:r>
      <w:r w:rsidR="005A07D7" w:rsidRPr="00D47DAE">
        <w:rPr>
          <w:rFonts w:ascii="Times New Roman" w:hAnsi="Times New Roman" w:cs="Times New Roman"/>
          <w:sz w:val="28"/>
          <w:szCs w:val="28"/>
        </w:rPr>
        <w:t xml:space="preserve">підтримці </w:t>
      </w:r>
      <w:r w:rsidR="00914BA4" w:rsidRPr="00D47DAE">
        <w:rPr>
          <w:rFonts w:ascii="Times New Roman" w:hAnsi="Times New Roman" w:cs="Times New Roman"/>
          <w:sz w:val="28"/>
          <w:szCs w:val="28"/>
        </w:rPr>
        <w:t>реципієнт</w:t>
      </w:r>
      <w:r w:rsidR="005A07D7" w:rsidRPr="00D47DAE">
        <w:rPr>
          <w:rFonts w:ascii="Times New Roman" w:hAnsi="Times New Roman" w:cs="Times New Roman"/>
          <w:sz w:val="28"/>
          <w:szCs w:val="28"/>
        </w:rPr>
        <w:t>ів мають містити обгрунтування та підстави</w:t>
      </w:r>
      <w:r w:rsidRPr="00D47DAE">
        <w:rPr>
          <w:rFonts w:ascii="Times New Roman" w:hAnsi="Times New Roman" w:cs="Times New Roman"/>
          <w:sz w:val="28"/>
          <w:szCs w:val="28"/>
        </w:rPr>
        <w:t>, визначені законодавством та умовами конкурсів</w:t>
      </w:r>
      <w:r w:rsidR="005A07D7" w:rsidRPr="00D47DAE">
        <w:rPr>
          <w:rFonts w:ascii="Times New Roman" w:hAnsi="Times New Roman" w:cs="Times New Roman"/>
          <w:sz w:val="28"/>
          <w:szCs w:val="28"/>
        </w:rPr>
        <w:t>.</w:t>
      </w:r>
    </w:p>
    <w:p w:rsidR="00A96401" w:rsidRPr="00D47DAE" w:rsidRDefault="00A96401" w:rsidP="00C05B0A">
      <w:pPr>
        <w:spacing w:after="120" w:line="240" w:lineRule="auto"/>
        <w:jc w:val="both"/>
        <w:rPr>
          <w:rFonts w:ascii="Times New Roman" w:hAnsi="Times New Roman" w:cs="Times New Roman"/>
          <w:sz w:val="28"/>
          <w:szCs w:val="28"/>
        </w:rPr>
      </w:pPr>
      <w:r w:rsidRPr="00D47DAE">
        <w:rPr>
          <w:rFonts w:ascii="Times New Roman" w:hAnsi="Times New Roman" w:cs="Times New Roman"/>
          <w:sz w:val="28"/>
          <w:szCs w:val="28"/>
        </w:rPr>
        <w:lastRenderedPageBreak/>
        <w:t xml:space="preserve">Національний фонд </w:t>
      </w:r>
      <w:r w:rsidR="00493E2C" w:rsidRPr="00D47DAE">
        <w:rPr>
          <w:rFonts w:ascii="Times New Roman" w:hAnsi="Times New Roman" w:cs="Times New Roman"/>
          <w:sz w:val="28"/>
          <w:szCs w:val="28"/>
        </w:rPr>
        <w:t xml:space="preserve">не має права надавати фінансову підтримку </w:t>
      </w:r>
      <w:r w:rsidR="00914BA4" w:rsidRPr="00D47DAE">
        <w:rPr>
          <w:rFonts w:ascii="Times New Roman" w:hAnsi="Times New Roman" w:cs="Times New Roman"/>
          <w:sz w:val="28"/>
          <w:szCs w:val="28"/>
        </w:rPr>
        <w:t>реципієнт</w:t>
      </w:r>
      <w:r w:rsidR="00493E2C" w:rsidRPr="00D47DAE">
        <w:rPr>
          <w:rFonts w:ascii="Times New Roman" w:hAnsi="Times New Roman" w:cs="Times New Roman"/>
          <w:sz w:val="28"/>
          <w:szCs w:val="28"/>
        </w:rPr>
        <w:t xml:space="preserve">ам, які не подали звіти про цільове використання наданої </w:t>
      </w:r>
      <w:r w:rsidR="00414BF3" w:rsidRPr="00D47DAE">
        <w:rPr>
          <w:rFonts w:ascii="Times New Roman" w:hAnsi="Times New Roman" w:cs="Times New Roman"/>
          <w:sz w:val="28"/>
          <w:szCs w:val="28"/>
        </w:rPr>
        <w:t>фінансов</w:t>
      </w:r>
      <w:r w:rsidR="00493E2C" w:rsidRPr="00D47DAE">
        <w:rPr>
          <w:rFonts w:ascii="Times New Roman" w:hAnsi="Times New Roman" w:cs="Times New Roman"/>
          <w:sz w:val="28"/>
          <w:szCs w:val="28"/>
        </w:rPr>
        <w:t xml:space="preserve">ої підтримки або інші передбачені законодавством звіти про доходи, витрати та фінансові зобов’язання, або до яких застосовуються санкції за корупційні порушення, або які перебувають у процесі припинення (заборони). </w:t>
      </w:r>
    </w:p>
    <w:p w:rsidR="00C05B0A" w:rsidRPr="00D47DAE" w:rsidRDefault="005A07D7" w:rsidP="00C05B0A">
      <w:pPr>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 xml:space="preserve">Стаття 8. </w:t>
      </w:r>
      <w:r w:rsidR="00C05B0A" w:rsidRPr="00D47DAE">
        <w:rPr>
          <w:rFonts w:ascii="Times New Roman" w:hAnsi="Times New Roman" w:cs="Times New Roman"/>
          <w:b/>
          <w:sz w:val="28"/>
          <w:szCs w:val="28"/>
        </w:rPr>
        <w:t>Фінансова звітність та фінансовий аудит</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Національний фонд здійснює облік і складає фінансову звітність в порядку встановленому законодавством України, а також згідно з міжнародними стандартами фінансової звітності.</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2. Аудит фінансової діяльності Національного фонду проводиться щорічно аудиторською компанією, що має досвід у проведенні аудиту за міжнародними стандартами аудиту </w:t>
      </w:r>
      <w:r w:rsidR="00414BF3" w:rsidRPr="00D47DAE">
        <w:rPr>
          <w:rFonts w:ascii="Times New Roman" w:hAnsi="Times New Roman" w:cs="Times New Roman"/>
          <w:sz w:val="28"/>
          <w:szCs w:val="28"/>
        </w:rPr>
        <w:t>і</w:t>
      </w:r>
      <w:r w:rsidRPr="00D47DAE">
        <w:rPr>
          <w:rFonts w:ascii="Times New Roman" w:hAnsi="Times New Roman" w:cs="Times New Roman"/>
          <w:sz w:val="28"/>
          <w:szCs w:val="28"/>
        </w:rPr>
        <w:t xml:space="preserve"> визначається Правлінням </w:t>
      </w:r>
      <w:r w:rsidR="00414BF3" w:rsidRPr="00D47DAE">
        <w:rPr>
          <w:rFonts w:ascii="Times New Roman" w:hAnsi="Times New Roman" w:cs="Times New Roman"/>
          <w:sz w:val="28"/>
          <w:szCs w:val="28"/>
        </w:rPr>
        <w:t xml:space="preserve">на </w:t>
      </w:r>
      <w:r w:rsidRPr="00D47DAE">
        <w:rPr>
          <w:rFonts w:ascii="Times New Roman" w:hAnsi="Times New Roman" w:cs="Times New Roman"/>
          <w:sz w:val="28"/>
          <w:szCs w:val="28"/>
        </w:rPr>
        <w:t>конкурс</w:t>
      </w:r>
      <w:r w:rsidR="00414BF3" w:rsidRPr="00D47DAE">
        <w:rPr>
          <w:rFonts w:ascii="Times New Roman" w:hAnsi="Times New Roman" w:cs="Times New Roman"/>
          <w:sz w:val="28"/>
          <w:szCs w:val="28"/>
        </w:rPr>
        <w:t>них засадах</w:t>
      </w:r>
      <w:r w:rsidRPr="00D47DAE">
        <w:rPr>
          <w:rFonts w:ascii="Times New Roman" w:hAnsi="Times New Roman" w:cs="Times New Roman"/>
          <w:sz w:val="28"/>
          <w:szCs w:val="28"/>
        </w:rPr>
        <w:t>.</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Національний фонд оприлюднює до першого червня року, що настає за звітним періодом, річну фінансову звітність разом з аудиторським висновком до неї.</w:t>
      </w:r>
    </w:p>
    <w:p w:rsidR="00C05B0A" w:rsidRPr="00D47DAE" w:rsidRDefault="00C05B0A" w:rsidP="00C05B0A">
      <w:pPr>
        <w:spacing w:after="120" w:line="240" w:lineRule="auto"/>
        <w:jc w:val="both"/>
        <w:rPr>
          <w:rFonts w:ascii="Times New Roman" w:hAnsi="Times New Roman" w:cs="Times New Roman"/>
          <w:b/>
          <w:sz w:val="28"/>
          <w:szCs w:val="28"/>
        </w:rPr>
      </w:pPr>
      <w:r w:rsidRPr="00D47DAE">
        <w:rPr>
          <w:rFonts w:ascii="Times New Roman" w:hAnsi="Times New Roman" w:cs="Times New Roman"/>
          <w:b/>
          <w:sz w:val="28"/>
          <w:szCs w:val="28"/>
        </w:rPr>
        <w:t xml:space="preserve">Стаття </w:t>
      </w:r>
      <w:r w:rsidR="005A07D7" w:rsidRPr="00D47DAE">
        <w:rPr>
          <w:rFonts w:ascii="Times New Roman" w:hAnsi="Times New Roman" w:cs="Times New Roman"/>
          <w:b/>
          <w:sz w:val="28"/>
          <w:szCs w:val="28"/>
        </w:rPr>
        <w:t>9</w:t>
      </w:r>
      <w:r w:rsidRPr="00D47DAE">
        <w:rPr>
          <w:rFonts w:ascii="Times New Roman" w:hAnsi="Times New Roman" w:cs="Times New Roman"/>
          <w:b/>
          <w:sz w:val="28"/>
          <w:szCs w:val="28"/>
        </w:rPr>
        <w:t>. Звітність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 Звітність Національного фонду складається з програмної та фінансової звітності, яка є щорічною.</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Річні звіти про діяльність Національного фонду заслуховуються Верховною Радою України.</w:t>
      </w:r>
    </w:p>
    <w:p w:rsidR="00C05B0A" w:rsidRPr="00D47DAE" w:rsidRDefault="00C05B0A" w:rsidP="00C05B0A">
      <w:pPr>
        <w:tabs>
          <w:tab w:val="left" w:pos="851"/>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w:t>
      </w:r>
      <w:r w:rsidRPr="00D47DAE">
        <w:rPr>
          <w:rFonts w:ascii="Times New Roman" w:hAnsi="Times New Roman" w:cs="Times New Roman"/>
          <w:sz w:val="28"/>
          <w:szCs w:val="28"/>
        </w:rPr>
        <w:tab/>
        <w:t>Обов’язковому оприлюдненню на офіційному веб-сайті Національного фонду підлягає така інформація:</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1) </w:t>
      </w:r>
      <w:r w:rsidR="00414BF3" w:rsidRPr="00D47DAE">
        <w:rPr>
          <w:rFonts w:ascii="Times New Roman" w:hAnsi="Times New Roman" w:cs="Times New Roman"/>
          <w:sz w:val="28"/>
          <w:szCs w:val="28"/>
        </w:rPr>
        <w:t xml:space="preserve">цілі діяльності </w:t>
      </w:r>
      <w:r w:rsidRPr="00D47DAE">
        <w:rPr>
          <w:rFonts w:ascii="Times New Roman" w:hAnsi="Times New Roman" w:cs="Times New Roman"/>
          <w:sz w:val="28"/>
          <w:szCs w:val="28"/>
        </w:rPr>
        <w:t>Національного фонду та стан їх досягнення, звіти про оцінку потреб розвитку громадянського суспільства та його пріоритети;</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2) річні звіти про діяльність Національного фонду, звіти про моніторинг та оцінку програм і проектів Національного фонду;</w:t>
      </w:r>
    </w:p>
    <w:p w:rsidR="00C05B0A"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 фінансова звітність та аудиторські висновки щодо фінансових звітів Національного фонду;</w:t>
      </w:r>
    </w:p>
    <w:p w:rsidR="005A07D7" w:rsidRPr="00D47DAE" w:rsidRDefault="00C05B0A"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4) </w:t>
      </w:r>
      <w:r w:rsidR="002122DE" w:rsidRPr="00D47DAE">
        <w:rPr>
          <w:rFonts w:ascii="Times New Roman" w:hAnsi="Times New Roman" w:cs="Times New Roman"/>
          <w:sz w:val="28"/>
          <w:szCs w:val="28"/>
        </w:rPr>
        <w:t xml:space="preserve">розмір </w:t>
      </w:r>
      <w:r w:rsidR="005A07D7" w:rsidRPr="00D47DAE">
        <w:rPr>
          <w:rFonts w:ascii="Times New Roman" w:hAnsi="Times New Roman" w:cs="Times New Roman"/>
          <w:sz w:val="28"/>
          <w:szCs w:val="28"/>
        </w:rPr>
        <w:t xml:space="preserve">інституційної підтримки наданої Національним фондом кожному </w:t>
      </w:r>
      <w:r w:rsidR="00914BA4" w:rsidRPr="00D47DAE">
        <w:rPr>
          <w:rFonts w:ascii="Times New Roman" w:hAnsi="Times New Roman" w:cs="Times New Roman"/>
          <w:sz w:val="28"/>
          <w:szCs w:val="28"/>
        </w:rPr>
        <w:t>реципієнт</w:t>
      </w:r>
      <w:r w:rsidR="005A07D7" w:rsidRPr="00D47DAE">
        <w:rPr>
          <w:rFonts w:ascii="Times New Roman" w:hAnsi="Times New Roman" w:cs="Times New Roman"/>
          <w:sz w:val="28"/>
          <w:szCs w:val="28"/>
        </w:rPr>
        <w:t xml:space="preserve">у, її цільове призначення і звіти </w:t>
      </w:r>
      <w:r w:rsidR="00914BA4" w:rsidRPr="00D47DAE">
        <w:rPr>
          <w:rFonts w:ascii="Times New Roman" w:hAnsi="Times New Roman" w:cs="Times New Roman"/>
          <w:sz w:val="28"/>
          <w:szCs w:val="28"/>
        </w:rPr>
        <w:t>реципієнт</w:t>
      </w:r>
      <w:r w:rsidR="005A07D7" w:rsidRPr="00D47DAE">
        <w:rPr>
          <w:rFonts w:ascii="Times New Roman" w:hAnsi="Times New Roman" w:cs="Times New Roman"/>
          <w:sz w:val="28"/>
          <w:szCs w:val="28"/>
        </w:rPr>
        <w:t>ів про ї</w:t>
      </w:r>
      <w:r w:rsidR="00493E2C" w:rsidRPr="00D47DAE">
        <w:rPr>
          <w:rFonts w:ascii="Times New Roman" w:hAnsi="Times New Roman" w:cs="Times New Roman"/>
          <w:sz w:val="28"/>
          <w:szCs w:val="28"/>
        </w:rPr>
        <w:t>ї</w:t>
      </w:r>
      <w:r w:rsidR="005A07D7" w:rsidRPr="00D47DAE">
        <w:rPr>
          <w:rFonts w:ascii="Times New Roman" w:hAnsi="Times New Roman" w:cs="Times New Roman"/>
          <w:sz w:val="28"/>
          <w:szCs w:val="28"/>
        </w:rPr>
        <w:t xml:space="preserve"> цільове використання;</w:t>
      </w:r>
    </w:p>
    <w:p w:rsidR="00C05B0A" w:rsidRPr="00D47DAE" w:rsidRDefault="005A07D7" w:rsidP="00C05B0A">
      <w:pPr>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5) </w:t>
      </w:r>
      <w:r w:rsidR="00C05B0A" w:rsidRPr="00D47DAE">
        <w:rPr>
          <w:rFonts w:ascii="Times New Roman" w:hAnsi="Times New Roman" w:cs="Times New Roman"/>
          <w:sz w:val="28"/>
          <w:szCs w:val="28"/>
        </w:rPr>
        <w:t>інша інформація, рішення про оприлюднення якої прийнято Наглядовою радою.</w:t>
      </w:r>
    </w:p>
    <w:p w:rsidR="00C05B0A" w:rsidRPr="00D47DAE" w:rsidRDefault="00C05B0A" w:rsidP="00C05B0A">
      <w:pPr>
        <w:spacing w:after="120" w:line="240" w:lineRule="auto"/>
        <w:ind w:firstLine="567"/>
        <w:jc w:val="both"/>
        <w:rPr>
          <w:rFonts w:ascii="Times New Roman" w:hAnsi="Times New Roman" w:cs="Times New Roman"/>
          <w:sz w:val="16"/>
          <w:szCs w:val="28"/>
        </w:rPr>
      </w:pPr>
    </w:p>
    <w:p w:rsidR="00C05B0A" w:rsidRPr="00D47DAE" w:rsidRDefault="00C05B0A" w:rsidP="00C05B0A">
      <w:pPr>
        <w:spacing w:after="120" w:line="240" w:lineRule="auto"/>
        <w:jc w:val="center"/>
        <w:rPr>
          <w:rFonts w:ascii="Times New Roman" w:hAnsi="Times New Roman" w:cs="Times New Roman"/>
          <w:b/>
          <w:sz w:val="28"/>
          <w:szCs w:val="28"/>
        </w:rPr>
      </w:pPr>
      <w:r w:rsidRPr="00D47DAE">
        <w:rPr>
          <w:rFonts w:ascii="Times New Roman" w:hAnsi="Times New Roman" w:cs="Times New Roman"/>
          <w:b/>
          <w:sz w:val="28"/>
          <w:szCs w:val="28"/>
        </w:rPr>
        <w:t>ПРИКІНЦЕВІ ПОЛОЖЕННЯ</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w:t>
      </w:r>
      <w:r w:rsidRPr="00D47DAE">
        <w:rPr>
          <w:rFonts w:ascii="Times New Roman" w:hAnsi="Times New Roman" w:cs="Times New Roman"/>
          <w:sz w:val="28"/>
          <w:szCs w:val="28"/>
        </w:rPr>
        <w:tab/>
        <w:t>Цей Закон набирає чинності з першого січня 2019 року.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lastRenderedPageBreak/>
        <w:t>2.</w:t>
      </w:r>
      <w:r w:rsidRPr="00D47DAE">
        <w:rPr>
          <w:rFonts w:ascii="Times New Roman" w:hAnsi="Times New Roman" w:cs="Times New Roman"/>
          <w:sz w:val="28"/>
          <w:szCs w:val="28"/>
        </w:rPr>
        <w:tab/>
        <w:t>Закони України та інші нормативно-правові акти, прийняті до набрання чинності цим Законом, діють у частині, що не суперечить цьому Закону.</w:t>
      </w:r>
    </w:p>
    <w:p w:rsidR="00C05B0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w:t>
      </w:r>
      <w:r w:rsidRPr="00D47DAE">
        <w:rPr>
          <w:rFonts w:ascii="Times New Roman" w:hAnsi="Times New Roman" w:cs="Times New Roman"/>
          <w:sz w:val="28"/>
          <w:szCs w:val="28"/>
        </w:rPr>
        <w:tab/>
        <w:t>Кабінету Міністрів України протягом шести місяців з дня опублікування цього Закону:</w:t>
      </w:r>
    </w:p>
    <w:p w:rsidR="00AE313A" w:rsidRPr="00D47DAE" w:rsidRDefault="00C05B0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1)</w:t>
      </w:r>
      <w:r w:rsidRPr="00D47DAE">
        <w:rPr>
          <w:rFonts w:ascii="Times New Roman" w:hAnsi="Times New Roman" w:cs="Times New Roman"/>
          <w:sz w:val="28"/>
          <w:szCs w:val="28"/>
        </w:rPr>
        <w:tab/>
      </w:r>
      <w:r w:rsidR="00AE313A" w:rsidRPr="00D47DAE">
        <w:rPr>
          <w:rFonts w:ascii="Times New Roman" w:hAnsi="Times New Roman" w:cs="Times New Roman"/>
          <w:sz w:val="28"/>
          <w:szCs w:val="28"/>
        </w:rPr>
        <w:t>розробити проект Статуту Національного фонду і регламент установчої Конференції Національного фонду з залученням організацій громадянського суспільства і</w:t>
      </w:r>
      <w:r w:rsidR="00414BF3" w:rsidRPr="00D47DAE">
        <w:rPr>
          <w:rFonts w:ascii="Times New Roman" w:hAnsi="Times New Roman" w:cs="Times New Roman"/>
          <w:sz w:val="28"/>
          <w:szCs w:val="28"/>
        </w:rPr>
        <w:t xml:space="preserve"> незалежних експертів</w:t>
      </w:r>
      <w:r w:rsidR="00AE313A" w:rsidRPr="00D47DAE">
        <w:rPr>
          <w:rFonts w:ascii="Times New Roman" w:hAnsi="Times New Roman" w:cs="Times New Roman"/>
          <w:sz w:val="28"/>
          <w:szCs w:val="28"/>
        </w:rPr>
        <w:t>;</w:t>
      </w:r>
    </w:p>
    <w:p w:rsidR="00C05B0A" w:rsidRPr="00D47DAE" w:rsidRDefault="00AE313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 xml:space="preserve">2) </w:t>
      </w:r>
      <w:r w:rsidR="00C05B0A" w:rsidRPr="00D47DAE">
        <w:rPr>
          <w:rFonts w:ascii="Times New Roman" w:hAnsi="Times New Roman" w:cs="Times New Roman"/>
          <w:sz w:val="28"/>
          <w:szCs w:val="28"/>
        </w:rPr>
        <w:t>забезпечити проведення установчої Конференції і призначення членів органів управління Національного фонду</w:t>
      </w:r>
      <w:r w:rsidRPr="00D47DAE">
        <w:rPr>
          <w:rFonts w:ascii="Times New Roman" w:hAnsi="Times New Roman" w:cs="Times New Roman"/>
          <w:sz w:val="28"/>
          <w:szCs w:val="28"/>
        </w:rPr>
        <w:t>, а також державну реєстрацію Національного фонду</w:t>
      </w:r>
      <w:r w:rsidR="00C05B0A" w:rsidRPr="00D47DAE">
        <w:rPr>
          <w:rFonts w:ascii="Times New Roman" w:hAnsi="Times New Roman" w:cs="Times New Roman"/>
          <w:sz w:val="28"/>
          <w:szCs w:val="28"/>
        </w:rPr>
        <w:t>;</w:t>
      </w:r>
    </w:p>
    <w:p w:rsidR="00C05B0A" w:rsidRPr="00D47DAE" w:rsidRDefault="00AE313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3</w:t>
      </w:r>
      <w:r w:rsidR="00C05B0A" w:rsidRPr="00D47DAE">
        <w:rPr>
          <w:rFonts w:ascii="Times New Roman" w:hAnsi="Times New Roman" w:cs="Times New Roman"/>
          <w:sz w:val="28"/>
          <w:szCs w:val="28"/>
        </w:rPr>
        <w:t>)</w:t>
      </w:r>
      <w:r w:rsidR="00C05B0A" w:rsidRPr="00D47DAE">
        <w:rPr>
          <w:rFonts w:ascii="Times New Roman" w:hAnsi="Times New Roman" w:cs="Times New Roman"/>
          <w:sz w:val="28"/>
          <w:szCs w:val="28"/>
        </w:rPr>
        <w:tab/>
        <w:t>забезпечити прийняття нормативно-правових актів, необхідних для реалізації цього Закону;</w:t>
      </w:r>
    </w:p>
    <w:p w:rsidR="00C05B0A" w:rsidRPr="00D47DAE" w:rsidRDefault="00AE313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4</w:t>
      </w:r>
      <w:r w:rsidR="00C05B0A" w:rsidRPr="00D47DAE">
        <w:rPr>
          <w:rFonts w:ascii="Times New Roman" w:hAnsi="Times New Roman" w:cs="Times New Roman"/>
          <w:sz w:val="28"/>
          <w:szCs w:val="28"/>
        </w:rPr>
        <w:t>)</w:t>
      </w:r>
      <w:r w:rsidR="00C05B0A" w:rsidRPr="00D47DAE">
        <w:rPr>
          <w:rFonts w:ascii="Times New Roman" w:hAnsi="Times New Roman" w:cs="Times New Roman"/>
          <w:sz w:val="28"/>
          <w:szCs w:val="28"/>
        </w:rPr>
        <w:tab/>
        <w:t>привести свої нормативно-правові акти у відповідність із цим Законом;</w:t>
      </w:r>
    </w:p>
    <w:p w:rsidR="00C05B0A" w:rsidRPr="00D47DAE" w:rsidRDefault="00AE313A" w:rsidP="00C05B0A">
      <w:pPr>
        <w:tabs>
          <w:tab w:val="left" w:pos="993"/>
        </w:tabs>
        <w:spacing w:after="120" w:line="240" w:lineRule="auto"/>
        <w:ind w:firstLine="567"/>
        <w:jc w:val="both"/>
        <w:rPr>
          <w:rFonts w:ascii="Times New Roman" w:hAnsi="Times New Roman" w:cs="Times New Roman"/>
          <w:sz w:val="28"/>
          <w:szCs w:val="28"/>
        </w:rPr>
      </w:pPr>
      <w:r w:rsidRPr="00D47DAE">
        <w:rPr>
          <w:rFonts w:ascii="Times New Roman" w:hAnsi="Times New Roman" w:cs="Times New Roman"/>
          <w:sz w:val="28"/>
          <w:szCs w:val="28"/>
        </w:rPr>
        <w:t>5</w:t>
      </w:r>
      <w:r w:rsidR="00C05B0A" w:rsidRPr="00D47DAE">
        <w:rPr>
          <w:rFonts w:ascii="Times New Roman" w:hAnsi="Times New Roman" w:cs="Times New Roman"/>
          <w:sz w:val="28"/>
          <w:szCs w:val="28"/>
        </w:rPr>
        <w:t>)</w:t>
      </w:r>
      <w:r w:rsidR="00C05B0A" w:rsidRPr="00D47DAE">
        <w:rPr>
          <w:rFonts w:ascii="Times New Roman" w:hAnsi="Times New Roman" w:cs="Times New Roman"/>
          <w:sz w:val="28"/>
          <w:szCs w:val="28"/>
        </w:rPr>
        <w:tab/>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4B74F3" w:rsidRPr="00D47DAE" w:rsidRDefault="004B74F3"/>
    <w:sectPr w:rsidR="004B74F3" w:rsidRPr="00D47DAE" w:rsidSect="00AD722D">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AC" w:rsidRDefault="000B61AC">
      <w:pPr>
        <w:spacing w:after="0" w:line="240" w:lineRule="auto"/>
      </w:pPr>
      <w:r>
        <w:separator/>
      </w:r>
    </w:p>
  </w:endnote>
  <w:endnote w:type="continuationSeparator" w:id="0">
    <w:p w:rsidR="000B61AC" w:rsidRDefault="000B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AC" w:rsidRDefault="000B61AC">
      <w:pPr>
        <w:spacing w:after="0" w:line="240" w:lineRule="auto"/>
      </w:pPr>
      <w:r>
        <w:separator/>
      </w:r>
    </w:p>
  </w:footnote>
  <w:footnote w:type="continuationSeparator" w:id="0">
    <w:p w:rsidR="000B61AC" w:rsidRDefault="000B6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03079"/>
      <w:docPartObj>
        <w:docPartGallery w:val="Page Numbers (Top of Page)"/>
        <w:docPartUnique/>
      </w:docPartObj>
    </w:sdtPr>
    <w:sdtEndPr/>
    <w:sdtContent>
      <w:p w:rsidR="005D5E78" w:rsidRDefault="00AE313A">
        <w:pPr>
          <w:pStyle w:val="Header"/>
          <w:jc w:val="center"/>
        </w:pPr>
        <w:r>
          <w:fldChar w:fldCharType="begin"/>
        </w:r>
        <w:r>
          <w:instrText>PAGE   \* MERGEFORMAT</w:instrText>
        </w:r>
        <w:r>
          <w:fldChar w:fldCharType="separate"/>
        </w:r>
        <w:r w:rsidR="00D47DAE">
          <w:rPr>
            <w:noProof/>
          </w:rPr>
          <w:t>10</w:t>
        </w:r>
        <w:r>
          <w:fldChar w:fldCharType="end"/>
        </w:r>
      </w:p>
    </w:sdtContent>
  </w:sdt>
  <w:p w:rsidR="005D5E78" w:rsidRDefault="00D47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D8A"/>
    <w:multiLevelType w:val="hybridMultilevel"/>
    <w:tmpl w:val="520648F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5E2E585E"/>
    <w:multiLevelType w:val="hybridMultilevel"/>
    <w:tmpl w:val="A92A5AB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0A"/>
    <w:rsid w:val="00017B85"/>
    <w:rsid w:val="00042185"/>
    <w:rsid w:val="000B61AC"/>
    <w:rsid w:val="0011506D"/>
    <w:rsid w:val="001F31C4"/>
    <w:rsid w:val="002120D7"/>
    <w:rsid w:val="002122DE"/>
    <w:rsid w:val="00255580"/>
    <w:rsid w:val="0027602C"/>
    <w:rsid w:val="0029277E"/>
    <w:rsid w:val="00293183"/>
    <w:rsid w:val="00302BF2"/>
    <w:rsid w:val="00414BF3"/>
    <w:rsid w:val="00433C19"/>
    <w:rsid w:val="00493E2C"/>
    <w:rsid w:val="004B74F3"/>
    <w:rsid w:val="005A07D7"/>
    <w:rsid w:val="005F63D1"/>
    <w:rsid w:val="006153A9"/>
    <w:rsid w:val="006749FE"/>
    <w:rsid w:val="006A7739"/>
    <w:rsid w:val="007A3C9C"/>
    <w:rsid w:val="007B0E8D"/>
    <w:rsid w:val="008C7966"/>
    <w:rsid w:val="00914BA4"/>
    <w:rsid w:val="00944633"/>
    <w:rsid w:val="00945747"/>
    <w:rsid w:val="009943DE"/>
    <w:rsid w:val="00A76412"/>
    <w:rsid w:val="00A96401"/>
    <w:rsid w:val="00AD6B92"/>
    <w:rsid w:val="00AE313A"/>
    <w:rsid w:val="00AF25B5"/>
    <w:rsid w:val="00B43D2E"/>
    <w:rsid w:val="00BB303D"/>
    <w:rsid w:val="00C05B0A"/>
    <w:rsid w:val="00C96E34"/>
    <w:rsid w:val="00D47DAE"/>
    <w:rsid w:val="00D8424D"/>
    <w:rsid w:val="00DD4395"/>
    <w:rsid w:val="00DF74E2"/>
    <w:rsid w:val="00E73B56"/>
    <w:rsid w:val="00FC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0A"/>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0A"/>
    <w:pPr>
      <w:ind w:left="720"/>
      <w:contextualSpacing/>
    </w:pPr>
  </w:style>
  <w:style w:type="paragraph" w:styleId="Header">
    <w:name w:val="header"/>
    <w:basedOn w:val="Normal"/>
    <w:link w:val="HeaderChar"/>
    <w:uiPriority w:val="99"/>
    <w:unhideWhenUsed/>
    <w:rsid w:val="00C05B0A"/>
    <w:pPr>
      <w:tabs>
        <w:tab w:val="center" w:pos="4819"/>
        <w:tab w:val="right" w:pos="9639"/>
      </w:tabs>
      <w:spacing w:after="0" w:line="240" w:lineRule="auto"/>
    </w:pPr>
  </w:style>
  <w:style w:type="character" w:customStyle="1" w:styleId="HeaderChar">
    <w:name w:val="Header Char"/>
    <w:basedOn w:val="DefaultParagraphFont"/>
    <w:link w:val="Header"/>
    <w:uiPriority w:val="99"/>
    <w:rsid w:val="00C05B0A"/>
    <w:rPr>
      <w:lang w:val="uk-UA"/>
    </w:rPr>
  </w:style>
  <w:style w:type="paragraph" w:styleId="BalloonText">
    <w:name w:val="Balloon Text"/>
    <w:basedOn w:val="Normal"/>
    <w:link w:val="BalloonTextChar"/>
    <w:uiPriority w:val="99"/>
    <w:semiHidden/>
    <w:unhideWhenUsed/>
    <w:rsid w:val="00945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47"/>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0A"/>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0A"/>
    <w:pPr>
      <w:ind w:left="720"/>
      <w:contextualSpacing/>
    </w:pPr>
  </w:style>
  <w:style w:type="paragraph" w:styleId="Header">
    <w:name w:val="header"/>
    <w:basedOn w:val="Normal"/>
    <w:link w:val="HeaderChar"/>
    <w:uiPriority w:val="99"/>
    <w:unhideWhenUsed/>
    <w:rsid w:val="00C05B0A"/>
    <w:pPr>
      <w:tabs>
        <w:tab w:val="center" w:pos="4819"/>
        <w:tab w:val="right" w:pos="9639"/>
      </w:tabs>
      <w:spacing w:after="0" w:line="240" w:lineRule="auto"/>
    </w:pPr>
  </w:style>
  <w:style w:type="character" w:customStyle="1" w:styleId="HeaderChar">
    <w:name w:val="Header Char"/>
    <w:basedOn w:val="DefaultParagraphFont"/>
    <w:link w:val="Header"/>
    <w:uiPriority w:val="99"/>
    <w:rsid w:val="00C05B0A"/>
    <w:rPr>
      <w:lang w:val="uk-UA"/>
    </w:rPr>
  </w:style>
  <w:style w:type="paragraph" w:styleId="BalloonText">
    <w:name w:val="Balloon Text"/>
    <w:basedOn w:val="Normal"/>
    <w:link w:val="BalloonTextChar"/>
    <w:uiPriority w:val="99"/>
    <w:semiHidden/>
    <w:unhideWhenUsed/>
    <w:rsid w:val="00945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47"/>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3014</Words>
  <Characters>16972</Characters>
  <Application>Microsoft Office Word</Application>
  <DocSecurity>4</DocSecurity>
  <Lines>287</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OSCE</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Kateryna Rogovska</cp:lastModifiedBy>
  <cp:revision>2</cp:revision>
  <dcterms:created xsi:type="dcterms:W3CDTF">2017-10-04T10:05:00Z</dcterms:created>
  <dcterms:modified xsi:type="dcterms:W3CDTF">2017-10-04T10:05:00Z</dcterms:modified>
</cp:coreProperties>
</file>